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42" w:rsidRDefault="00FE1D42" w:rsidP="00930142">
      <w:pPr>
        <w:widowControl w:val="0"/>
        <w:autoSpaceDE w:val="0"/>
        <w:autoSpaceDN w:val="0"/>
        <w:adjustRightInd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FE1D42" w:rsidRPr="00324050">
        <w:tc>
          <w:tcPr>
            <w:tcW w:w="4788" w:type="dxa"/>
          </w:tcPr>
          <w:p w:rsidR="00FE1D42" w:rsidRPr="00324050" w:rsidRDefault="00FE1D42" w:rsidP="00930142">
            <w:pPr>
              <w:widowControl w:val="0"/>
              <w:autoSpaceDE w:val="0"/>
              <w:autoSpaceDN w:val="0"/>
              <w:adjustRightInd w:val="0"/>
              <w:jc w:val="center"/>
              <w:rPr>
                <w:rFonts w:ascii="Times New Roman" w:hAnsi="Times New Roman" w:cs="Times New Roman"/>
                <w:b/>
                <w:bCs/>
                <w:sz w:val="22"/>
              </w:rPr>
            </w:pPr>
            <w:r w:rsidRPr="00324050">
              <w:rPr>
                <w:rFonts w:ascii="Times New Roman" w:hAnsi="Times New Roman" w:cs="Times New Roman"/>
                <w:b/>
                <w:bCs/>
                <w:sz w:val="22"/>
                <w:szCs w:val="22"/>
              </w:rPr>
              <w:t>English</w:t>
            </w:r>
          </w:p>
        </w:tc>
        <w:tc>
          <w:tcPr>
            <w:tcW w:w="4788" w:type="dxa"/>
          </w:tcPr>
          <w:p w:rsidR="00FE1D42" w:rsidRPr="00324050" w:rsidRDefault="00F3340B" w:rsidP="00930142">
            <w:pPr>
              <w:widowControl w:val="0"/>
              <w:autoSpaceDE w:val="0"/>
              <w:autoSpaceDN w:val="0"/>
              <w:adjustRightInd w:val="0"/>
              <w:jc w:val="center"/>
              <w:rPr>
                <w:rFonts w:ascii="Times New Roman" w:hAnsi="Times New Roman" w:cs="Times New Roman"/>
                <w:b/>
                <w:bCs/>
                <w:sz w:val="22"/>
              </w:rPr>
            </w:pPr>
            <w:r>
              <w:rPr>
                <w:rFonts w:ascii="Times New Roman" w:eastAsia="PMingLiU" w:hAnsi="Times New Roman" w:cs="Times New Roman"/>
                <w:b/>
                <w:bCs/>
                <w:sz w:val="22"/>
                <w:szCs w:val="22"/>
                <w:lang w:eastAsia="zh-TW"/>
              </w:rPr>
              <w:t>Chinese (Traditional)</w:t>
            </w: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rPr>
            </w:pPr>
            <w:r w:rsidRPr="00324050">
              <w:rPr>
                <w:rFonts w:ascii="Times New Roman" w:hAnsi="Times New Roman" w:cs="Times New Roman"/>
                <w:sz w:val="22"/>
                <w:szCs w:val="22"/>
              </w:rPr>
              <w:t xml:space="preserve">ISSF invites tuna vessel owners and operators around the world to enroll in a register of tuna fishing vessels of all gear types that are willing to take the steps necessary to meet the ISSF Commitments. This </w:t>
            </w:r>
            <w:proofErr w:type="spellStart"/>
            <w:r w:rsidRPr="00324050">
              <w:rPr>
                <w:rFonts w:ascii="Times New Roman" w:hAnsi="Times New Roman" w:cs="Times New Roman"/>
                <w:sz w:val="22"/>
                <w:szCs w:val="22"/>
              </w:rPr>
              <w:t>ProActive</w:t>
            </w:r>
            <w:proofErr w:type="spellEnd"/>
            <w:r w:rsidRPr="00324050">
              <w:rPr>
                <w:rFonts w:ascii="Times New Roman" w:hAnsi="Times New Roman" w:cs="Times New Roman"/>
                <w:sz w:val="22"/>
                <w:szCs w:val="22"/>
              </w:rPr>
              <w:t xml:space="preserve"> Vessel Register (PVR) will provide to tuna purchasers validated information on the positive steps each vessel is taking in implementing the Commitments.</w:t>
            </w:r>
          </w:p>
        </w:tc>
        <w:tc>
          <w:tcPr>
            <w:tcW w:w="4788" w:type="dxa"/>
          </w:tcPr>
          <w:p w:rsidR="00FE1D42" w:rsidRPr="00324050" w:rsidRDefault="00FE1D42" w:rsidP="00930142">
            <w:pPr>
              <w:rPr>
                <w:rFonts w:ascii="Times New Roman" w:hAnsi="Times New Roman"/>
                <w:sz w:val="22"/>
                <w:lang w:eastAsia="zh-TW"/>
              </w:rPr>
            </w:pPr>
            <w:r w:rsidRPr="007359B6">
              <w:rPr>
                <w:rFonts w:ascii="Times New Roman" w:eastAsia="PMingLiU" w:hAnsi="Times New Roman" w:hint="eastAsia"/>
                <w:sz w:val="22"/>
                <w:szCs w:val="22"/>
                <w:lang w:eastAsia="zh-TW"/>
              </w:rPr>
              <w:t>國際水產品可持續性發展基金會</w:t>
            </w:r>
            <w:r w:rsidRPr="007359B6">
              <w:rPr>
                <w:rFonts w:ascii="SimSun" w:eastAsia="PMingLiU" w:hAnsi="SimSun" w:cs="SimSun" w:hint="eastAsia"/>
                <w:sz w:val="22"/>
                <w:szCs w:val="22"/>
                <w:lang w:eastAsia="zh-TW"/>
              </w:rPr>
              <w:t>邀請世界各地金槍魚船船主和經營者參加所有器具類型的金槍魚漁船登記，假如船主和經營者願意採取必要的步驟以符合</w:t>
            </w:r>
            <w:r w:rsidRPr="007359B6">
              <w:rPr>
                <w:rFonts w:ascii="Times New Roman" w:eastAsia="PMingLiU" w:hAnsi="Times New Roman" w:hint="eastAsia"/>
                <w:sz w:val="22"/>
                <w:szCs w:val="22"/>
                <w:lang w:eastAsia="zh-TW"/>
              </w:rPr>
              <w:t>國際水產品可持續性發展基金會的</w:t>
            </w:r>
            <w:r w:rsidR="00426F3E">
              <w:rPr>
                <w:rFonts w:ascii="Times New Roman" w:eastAsia="PMingLiU" w:hAnsi="Times New Roman" w:hint="eastAsia"/>
                <w:sz w:val="22"/>
                <w:szCs w:val="22"/>
                <w:lang w:eastAsia="zh-TW"/>
              </w:rPr>
              <w:t>「</w:t>
            </w:r>
            <w:r w:rsidRPr="007359B6">
              <w:rPr>
                <w:rFonts w:ascii="SimSun" w:eastAsia="PMingLiU" w:hAnsi="SimSun" w:cs="SimSun" w:hint="eastAsia"/>
                <w:sz w:val="22"/>
                <w:szCs w:val="22"/>
                <w:lang w:eastAsia="zh-TW"/>
              </w:rPr>
              <w:t>承諾</w:t>
            </w:r>
            <w:r w:rsidR="00426F3E">
              <w:rPr>
                <w:rFonts w:ascii="SimSun" w:eastAsia="PMingLiU" w:hAnsi="SimSun" w:cs="SimSun" w:hint="eastAsia"/>
                <w:sz w:val="22"/>
                <w:szCs w:val="22"/>
                <w:lang w:eastAsia="zh-TW"/>
              </w:rPr>
              <w:t>」</w:t>
            </w:r>
            <w:r w:rsidRPr="007359B6">
              <w:rPr>
                <w:rFonts w:ascii="SimSun" w:eastAsia="PMingLiU" w:hAnsi="SimSun" w:cs="SimSun" w:hint="eastAsia"/>
                <w:sz w:val="22"/>
                <w:szCs w:val="22"/>
                <w:lang w:eastAsia="zh-TW"/>
              </w:rPr>
              <w:t>。該</w:t>
            </w:r>
            <w:r w:rsidR="00426F3E">
              <w:rPr>
                <w:rFonts w:ascii="Times New Roman" w:eastAsia="PMingLiU" w:hAnsi="Times New Roman" w:hint="eastAsia"/>
                <w:sz w:val="22"/>
                <w:szCs w:val="22"/>
                <w:lang w:eastAsia="zh-TW"/>
              </w:rPr>
              <w:t>「</w:t>
            </w:r>
            <w:r w:rsidRPr="007359B6">
              <w:rPr>
                <w:rFonts w:ascii="SimSun" w:eastAsia="PMingLiU" w:hAnsi="SimSun" w:cs="SimSun" w:hint="eastAsia"/>
                <w:sz w:val="22"/>
                <w:szCs w:val="22"/>
                <w:lang w:eastAsia="zh-TW"/>
              </w:rPr>
              <w:t>主動船隻登記</w:t>
            </w:r>
            <w:r w:rsidR="00426F3E">
              <w:rPr>
                <w:rFonts w:ascii="SimSun" w:eastAsia="PMingLiU" w:hAnsi="SimSun" w:cs="SimSun" w:hint="eastAsia"/>
                <w:sz w:val="22"/>
                <w:szCs w:val="22"/>
                <w:lang w:eastAsia="zh-TW"/>
              </w:rPr>
              <w:t>」</w:t>
            </w:r>
            <w:r w:rsidRPr="007359B6">
              <w:rPr>
                <w:rFonts w:ascii="SimSun" w:eastAsia="PMingLiU" w:hAnsi="SimSun" w:cs="SimSun" w:hint="eastAsia"/>
                <w:sz w:val="22"/>
                <w:szCs w:val="22"/>
                <w:lang w:eastAsia="zh-TW"/>
              </w:rPr>
              <w:t>（</w:t>
            </w:r>
            <w:r w:rsidRPr="007359B6">
              <w:rPr>
                <w:rFonts w:ascii="Times New Roman" w:eastAsia="PMingLiU" w:hAnsi="Times New Roman"/>
                <w:sz w:val="22"/>
                <w:szCs w:val="22"/>
                <w:lang w:eastAsia="zh-TW"/>
              </w:rPr>
              <w:t>PVR</w:t>
            </w:r>
            <w:r w:rsidRPr="007359B6">
              <w:rPr>
                <w:rFonts w:ascii="SimSun" w:eastAsia="PMingLiU" w:hAnsi="SimSun" w:cs="SimSun" w:hint="eastAsia"/>
                <w:sz w:val="22"/>
                <w:szCs w:val="22"/>
                <w:lang w:eastAsia="zh-TW"/>
              </w:rPr>
              <w:t>）將向金槍魚購買者提供經驗證的資訊，以證明每只船在執行</w:t>
            </w:r>
            <w:r w:rsidR="00426F3E">
              <w:rPr>
                <w:rFonts w:ascii="SimSun" w:eastAsia="PMingLiU" w:hAnsi="SimSun" w:cs="SimSun" w:hint="eastAsia"/>
                <w:sz w:val="22"/>
                <w:szCs w:val="22"/>
                <w:lang w:eastAsia="zh-TW"/>
              </w:rPr>
              <w:t>「</w:t>
            </w:r>
            <w:r w:rsidRPr="007359B6">
              <w:rPr>
                <w:rFonts w:ascii="SimSun" w:eastAsia="PMingLiU" w:hAnsi="SimSun" w:cs="SimSun" w:hint="eastAsia"/>
                <w:sz w:val="22"/>
                <w:szCs w:val="22"/>
                <w:lang w:eastAsia="zh-TW"/>
              </w:rPr>
              <w:t>承諾</w:t>
            </w:r>
            <w:r w:rsidR="00426F3E">
              <w:rPr>
                <w:rFonts w:ascii="SimSun" w:eastAsia="PMingLiU" w:hAnsi="SimSun" w:cs="SimSun" w:hint="eastAsia"/>
                <w:sz w:val="22"/>
                <w:szCs w:val="22"/>
                <w:lang w:eastAsia="zh-TW"/>
              </w:rPr>
              <w:t>」</w:t>
            </w:r>
            <w:r w:rsidRPr="007359B6">
              <w:rPr>
                <w:rFonts w:ascii="SimSun" w:eastAsia="PMingLiU" w:hAnsi="SimSun" w:cs="SimSun" w:hint="eastAsia"/>
                <w:sz w:val="22"/>
                <w:szCs w:val="22"/>
                <w:lang w:eastAsia="zh-TW"/>
              </w:rPr>
              <w:t>方面採取的積極措施。</w:t>
            </w:r>
          </w:p>
          <w:p w:rsidR="00FE1D42" w:rsidRPr="00324050" w:rsidRDefault="00FE1D42" w:rsidP="00930142">
            <w:pPr>
              <w:widowControl w:val="0"/>
              <w:autoSpaceDE w:val="0"/>
              <w:autoSpaceDN w:val="0"/>
              <w:adjustRightInd w:val="0"/>
              <w:rPr>
                <w:rFonts w:ascii="Times New Roman" w:hAnsi="Times New Roman" w:cs="Times New Roman"/>
                <w:sz w:val="22"/>
                <w:lang w:eastAsia="zh-TW"/>
              </w:rPr>
            </w:pP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rPr>
            </w:pPr>
            <w:r w:rsidRPr="00324050">
              <w:rPr>
                <w:rFonts w:ascii="Times New Roman" w:hAnsi="Times New Roman" w:cs="Times New Roman"/>
                <w:sz w:val="22"/>
                <w:szCs w:val="22"/>
              </w:rPr>
              <w:t xml:space="preserve">Participating in the PVR will provide the vessel owners and crew with access to ISSF materials on best practices in </w:t>
            </w:r>
            <w:proofErr w:type="spellStart"/>
            <w:r w:rsidRPr="00324050">
              <w:rPr>
                <w:rFonts w:ascii="Times New Roman" w:hAnsi="Times New Roman" w:cs="Times New Roman"/>
                <w:sz w:val="22"/>
                <w:szCs w:val="22"/>
              </w:rPr>
              <w:t>bycatch</w:t>
            </w:r>
            <w:proofErr w:type="spellEnd"/>
            <w:r w:rsidRPr="00324050">
              <w:rPr>
                <w:rFonts w:ascii="Times New Roman" w:hAnsi="Times New Roman" w:cs="Times New Roman"/>
                <w:sz w:val="22"/>
                <w:szCs w:val="22"/>
              </w:rPr>
              <w:t xml:space="preserve"> mitigation and handling, data submission, species identification, and FAD logbooks. Submitting this application is your first step in including your vessel on the </w:t>
            </w:r>
            <w:proofErr w:type="spellStart"/>
            <w:r w:rsidRPr="00324050">
              <w:rPr>
                <w:rFonts w:ascii="Times New Roman" w:hAnsi="Times New Roman" w:cs="Times New Roman"/>
                <w:sz w:val="22"/>
                <w:szCs w:val="22"/>
              </w:rPr>
              <w:t>ProActive</w:t>
            </w:r>
            <w:proofErr w:type="spellEnd"/>
            <w:r w:rsidRPr="00324050">
              <w:rPr>
                <w:rFonts w:ascii="Times New Roman" w:hAnsi="Times New Roman" w:cs="Times New Roman"/>
                <w:sz w:val="22"/>
                <w:szCs w:val="22"/>
              </w:rPr>
              <w:t xml:space="preserve"> Vessel Register.</w:t>
            </w:r>
          </w:p>
        </w:tc>
        <w:tc>
          <w:tcPr>
            <w:tcW w:w="4788" w:type="dxa"/>
          </w:tcPr>
          <w:p w:rsidR="00FE1D42" w:rsidRPr="00324050" w:rsidRDefault="00FE1D42" w:rsidP="00930142">
            <w:pPr>
              <w:rPr>
                <w:rFonts w:ascii="Times New Roman" w:hAnsi="Times New Roman"/>
                <w:sz w:val="22"/>
                <w:lang w:eastAsia="zh-TW"/>
              </w:rPr>
            </w:pPr>
            <w:r w:rsidRPr="007359B6">
              <w:rPr>
                <w:rFonts w:ascii="SimSun" w:eastAsia="PMingLiU" w:hAnsi="SimSun" w:cs="SimSun" w:hint="eastAsia"/>
                <w:sz w:val="22"/>
                <w:szCs w:val="22"/>
                <w:lang w:eastAsia="zh-TW"/>
              </w:rPr>
              <w:t>參加</w:t>
            </w:r>
            <w:r w:rsidR="00426F3E">
              <w:rPr>
                <w:rFonts w:ascii="Times New Roman" w:eastAsia="PMingLiU" w:hAnsi="Times New Roman" w:hint="eastAsia"/>
                <w:sz w:val="22"/>
                <w:szCs w:val="22"/>
                <w:lang w:eastAsia="zh-TW"/>
              </w:rPr>
              <w:t>「</w:t>
            </w:r>
            <w:r w:rsidRPr="007359B6">
              <w:rPr>
                <w:rFonts w:ascii="SimSun" w:eastAsia="PMingLiU" w:hAnsi="SimSun" w:cs="SimSun" w:hint="eastAsia"/>
                <w:sz w:val="22"/>
                <w:szCs w:val="22"/>
                <w:lang w:eastAsia="zh-TW"/>
              </w:rPr>
              <w:t>主動船隻登記</w:t>
            </w:r>
            <w:r w:rsidR="00426F3E">
              <w:rPr>
                <w:rFonts w:ascii="SimSun" w:eastAsia="PMingLiU" w:hAnsi="SimSun" w:cs="SimSun" w:hint="eastAsia"/>
                <w:sz w:val="22"/>
                <w:szCs w:val="22"/>
                <w:lang w:eastAsia="zh-TW"/>
              </w:rPr>
              <w:t>」</w:t>
            </w:r>
            <w:r w:rsidRPr="007359B6">
              <w:rPr>
                <w:rFonts w:ascii="SimSun" w:eastAsia="PMingLiU" w:hAnsi="SimSun" w:cs="SimSun" w:hint="eastAsia"/>
                <w:sz w:val="22"/>
                <w:szCs w:val="22"/>
                <w:lang w:eastAsia="zh-TW"/>
              </w:rPr>
              <w:t>使船主和船員可以得到</w:t>
            </w:r>
            <w:r w:rsidRPr="007359B6">
              <w:rPr>
                <w:rFonts w:ascii="Times New Roman" w:eastAsia="PMingLiU" w:hAnsi="Times New Roman" w:hint="eastAsia"/>
                <w:sz w:val="22"/>
                <w:szCs w:val="22"/>
                <w:lang w:eastAsia="zh-TW"/>
              </w:rPr>
              <w:t>國際水產品可持續性發展基金會在以下方面有關最佳實踐的材料，</w:t>
            </w:r>
            <w:r w:rsidRPr="007359B6">
              <w:rPr>
                <w:rFonts w:ascii="SimSun" w:eastAsia="PMingLiU" w:hAnsi="SimSun" w:cs="SimSun" w:hint="eastAsia"/>
                <w:sz w:val="22"/>
                <w:szCs w:val="22"/>
                <w:lang w:eastAsia="zh-TW"/>
              </w:rPr>
              <w:t>包括誤捕的緩解和處理、資料提交、魚種鑒定、集魚裝置日誌。提交此申請是您將自己的船隻包含在</w:t>
            </w:r>
            <w:r w:rsidR="00426F3E">
              <w:rPr>
                <w:rFonts w:ascii="SimSun" w:eastAsia="PMingLiU" w:hAnsi="SimSun" w:cs="SimSun" w:hint="eastAsia"/>
                <w:sz w:val="22"/>
                <w:szCs w:val="22"/>
                <w:lang w:eastAsia="zh-TW"/>
              </w:rPr>
              <w:t>「</w:t>
            </w:r>
            <w:r w:rsidRPr="007359B6">
              <w:rPr>
                <w:rFonts w:ascii="SimSun" w:eastAsia="PMingLiU" w:hAnsi="SimSun" w:cs="SimSun" w:hint="eastAsia"/>
                <w:sz w:val="22"/>
                <w:szCs w:val="22"/>
                <w:lang w:eastAsia="zh-TW"/>
              </w:rPr>
              <w:t>主動船隻登記</w:t>
            </w:r>
            <w:r w:rsidR="00426F3E">
              <w:rPr>
                <w:rFonts w:ascii="SimSun" w:eastAsia="PMingLiU" w:hAnsi="SimSun" w:cs="SimSun" w:hint="eastAsia"/>
                <w:sz w:val="22"/>
                <w:szCs w:val="22"/>
                <w:lang w:eastAsia="zh-TW"/>
              </w:rPr>
              <w:t>」</w:t>
            </w:r>
            <w:r w:rsidRPr="007359B6">
              <w:rPr>
                <w:rFonts w:ascii="SimSun" w:eastAsia="PMingLiU" w:hAnsi="SimSun" w:cs="SimSun" w:hint="eastAsia"/>
                <w:sz w:val="22"/>
                <w:szCs w:val="22"/>
                <w:lang w:eastAsia="zh-TW"/>
              </w:rPr>
              <w:t>的第一個步驟。</w:t>
            </w:r>
          </w:p>
          <w:p w:rsidR="00FE1D42" w:rsidRPr="00324050" w:rsidRDefault="00FE1D42" w:rsidP="00930142">
            <w:pPr>
              <w:widowControl w:val="0"/>
              <w:autoSpaceDE w:val="0"/>
              <w:autoSpaceDN w:val="0"/>
              <w:adjustRightInd w:val="0"/>
              <w:rPr>
                <w:rFonts w:ascii="Times New Roman" w:hAnsi="Times New Roman" w:cs="Times New Roman"/>
                <w:sz w:val="22"/>
                <w:lang w:eastAsia="zh-TW"/>
              </w:rPr>
            </w:pP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rPr>
            </w:pPr>
            <w:r w:rsidRPr="00324050">
              <w:rPr>
                <w:rFonts w:ascii="Times New Roman" w:hAnsi="Times New Roman" w:cs="Times New Roman"/>
                <w:sz w:val="22"/>
                <w:szCs w:val="22"/>
              </w:rPr>
              <w:t>Data reported on the PVR will be based upon your submissions (and confirmation from data you submit or is otherwise available to ISSF) and will be subject to independent audit by a third party provider. Please complete the following application as fully as possible, following the instructions below.</w:t>
            </w:r>
          </w:p>
        </w:tc>
        <w:tc>
          <w:tcPr>
            <w:tcW w:w="4788" w:type="dxa"/>
          </w:tcPr>
          <w:p w:rsidR="00FE1D42" w:rsidRPr="00324050" w:rsidRDefault="00426F3E" w:rsidP="00930142">
            <w:pPr>
              <w:rPr>
                <w:rFonts w:ascii="Times New Roman" w:hAnsi="Times New Roman"/>
                <w:sz w:val="22"/>
                <w:lang w:eastAsia="zh-TW"/>
              </w:rPr>
            </w:pPr>
            <w:r>
              <w:rPr>
                <w:rFonts w:ascii="SimSun" w:eastAsia="PMingLiU" w:hAnsi="SimSun" w:cs="SimSun" w:hint="eastAsia"/>
                <w:sz w:val="22"/>
                <w:szCs w:val="22"/>
                <w:lang w:eastAsia="zh-TW"/>
              </w:rPr>
              <w:t>「</w:t>
            </w:r>
            <w:r w:rsidR="00FE1D42" w:rsidRPr="007359B6">
              <w:rPr>
                <w:rFonts w:ascii="SimSun" w:eastAsia="PMingLiU" w:hAnsi="SimSun" w:cs="SimSun" w:hint="eastAsia"/>
                <w:sz w:val="22"/>
                <w:szCs w:val="22"/>
                <w:lang w:eastAsia="zh-TW"/>
              </w:rPr>
              <w:t>主動船隻登記</w:t>
            </w:r>
            <w:r>
              <w:rPr>
                <w:rFonts w:ascii="SimSun" w:eastAsia="PMingLiU" w:hAnsi="SimSun" w:cs="SimSun" w:hint="eastAsia"/>
                <w:sz w:val="22"/>
                <w:szCs w:val="22"/>
                <w:lang w:eastAsia="zh-TW"/>
              </w:rPr>
              <w:t>」</w:t>
            </w:r>
            <w:r w:rsidR="00FE1D42" w:rsidRPr="007359B6">
              <w:rPr>
                <w:rFonts w:ascii="SimSun" w:eastAsia="PMingLiU" w:hAnsi="SimSun" w:cs="SimSun" w:hint="eastAsia"/>
                <w:sz w:val="22"/>
                <w:szCs w:val="22"/>
                <w:lang w:eastAsia="zh-TW"/>
              </w:rPr>
              <w:t>報告的資料將基於您提交的資料（並且確認您提交或以其他方式給</w:t>
            </w:r>
            <w:r w:rsidR="00FE1D42" w:rsidRPr="007359B6">
              <w:rPr>
                <w:rFonts w:ascii="Times New Roman" w:eastAsia="PMingLiU" w:hAnsi="Times New Roman" w:hint="eastAsia"/>
                <w:sz w:val="22"/>
                <w:szCs w:val="22"/>
                <w:lang w:eastAsia="zh-TW"/>
              </w:rPr>
              <w:t>國際水產品可持續性發展基金會的資料</w:t>
            </w:r>
            <w:r w:rsidR="00FE1D42" w:rsidRPr="007359B6">
              <w:rPr>
                <w:rFonts w:ascii="SimSun" w:eastAsia="PMingLiU" w:hAnsi="SimSun" w:cs="SimSun" w:hint="eastAsia"/>
                <w:sz w:val="22"/>
                <w:szCs w:val="22"/>
                <w:lang w:eastAsia="zh-TW"/>
              </w:rPr>
              <w:t>），並且經第三方供應商獨立審查。請按照下面的說明，盡可能完整填寫以下的申請。</w:t>
            </w:r>
          </w:p>
          <w:p w:rsidR="00FE1D42" w:rsidRPr="00324050" w:rsidRDefault="00FE1D42" w:rsidP="00930142">
            <w:pPr>
              <w:widowControl w:val="0"/>
              <w:autoSpaceDE w:val="0"/>
              <w:autoSpaceDN w:val="0"/>
              <w:adjustRightInd w:val="0"/>
              <w:rPr>
                <w:rFonts w:ascii="Times New Roman" w:hAnsi="Times New Roman" w:cs="Times New Roman"/>
                <w:sz w:val="22"/>
                <w:lang w:eastAsia="zh-TW"/>
              </w:rPr>
            </w:pP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color w:val="F50000"/>
              </w:rPr>
            </w:pPr>
            <w:r w:rsidRPr="00324050">
              <w:rPr>
                <w:rFonts w:ascii="Times New Roman" w:hAnsi="Times New Roman" w:cs="Times New Roman"/>
                <w:color w:val="F50000"/>
                <w:sz w:val="22"/>
                <w:szCs w:val="22"/>
              </w:rPr>
              <w:t>* Required</w:t>
            </w:r>
          </w:p>
        </w:tc>
        <w:tc>
          <w:tcPr>
            <w:tcW w:w="4788" w:type="dxa"/>
          </w:tcPr>
          <w:p w:rsidR="00FE1D42" w:rsidRPr="00324050" w:rsidRDefault="00FE1D42" w:rsidP="00930142">
            <w:pPr>
              <w:rPr>
                <w:rFonts w:ascii="Times New Roman" w:hAnsi="Times New Roman"/>
                <w:color w:val="FF0000"/>
                <w:sz w:val="22"/>
                <w:lang w:eastAsia="zh-CN"/>
              </w:rPr>
            </w:pPr>
            <w:r w:rsidRPr="007359B6">
              <w:rPr>
                <w:rFonts w:ascii="Times New Roman" w:eastAsia="PMingLiU" w:hAnsi="Times New Roman"/>
                <w:color w:val="FF0000"/>
                <w:sz w:val="22"/>
                <w:szCs w:val="22"/>
                <w:lang w:eastAsia="zh-TW"/>
              </w:rPr>
              <w:t>*</w:t>
            </w:r>
            <w:r w:rsidRPr="007359B6">
              <w:rPr>
                <w:rFonts w:ascii="SimSun" w:eastAsia="PMingLiU" w:hAnsi="SimSun" w:cs="SimSun" w:hint="eastAsia"/>
                <w:color w:val="FF0000"/>
                <w:sz w:val="22"/>
                <w:szCs w:val="22"/>
                <w:lang w:eastAsia="zh-TW"/>
              </w:rPr>
              <w:t>必填</w:t>
            </w: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b/>
                <w:bCs/>
                <w:color w:val="0C368D"/>
              </w:rPr>
            </w:pPr>
            <w:r w:rsidRPr="00324050">
              <w:rPr>
                <w:rFonts w:ascii="Times New Roman" w:hAnsi="Times New Roman" w:cs="Times New Roman"/>
                <w:b/>
                <w:bCs/>
                <w:color w:val="0C368D"/>
                <w:sz w:val="22"/>
                <w:szCs w:val="22"/>
              </w:rPr>
              <w:t>APPLICANT VESSEL - CONTACT INFORMATION</w:t>
            </w:r>
          </w:p>
        </w:tc>
        <w:tc>
          <w:tcPr>
            <w:tcW w:w="4788" w:type="dxa"/>
          </w:tcPr>
          <w:p w:rsidR="00FE1D42" w:rsidRPr="00324050" w:rsidRDefault="00FE1D42" w:rsidP="00930142">
            <w:pPr>
              <w:rPr>
                <w:rFonts w:ascii="Times New Roman" w:hAnsi="Times New Roman"/>
                <w:sz w:val="22"/>
                <w:lang w:eastAsia="zh-CN"/>
              </w:rPr>
            </w:pPr>
            <w:r w:rsidRPr="007359B6">
              <w:rPr>
                <w:rFonts w:ascii="Times New Roman" w:eastAsia="PMingLiU" w:hAnsi="Times New Roman" w:hint="eastAsia"/>
                <w:sz w:val="22"/>
                <w:szCs w:val="22"/>
                <w:lang w:eastAsia="zh-TW"/>
              </w:rPr>
              <w:t>申請</w:t>
            </w:r>
            <w:r w:rsidRPr="007359B6">
              <w:rPr>
                <w:rFonts w:ascii="SimSun" w:eastAsia="PMingLiU" w:hAnsi="SimSun" w:cs="SimSun" w:hint="eastAsia"/>
                <w:sz w:val="22"/>
                <w:szCs w:val="22"/>
                <w:lang w:eastAsia="zh-TW"/>
              </w:rPr>
              <w:t>船隻</w:t>
            </w:r>
            <w:r w:rsidRPr="007359B6">
              <w:rPr>
                <w:rFonts w:ascii="Times New Roman" w:eastAsia="PMingLiU" w:hAnsi="Times New Roman"/>
                <w:sz w:val="22"/>
                <w:szCs w:val="22"/>
                <w:lang w:eastAsia="zh-TW"/>
              </w:rPr>
              <w:t xml:space="preserve"> - </w:t>
            </w:r>
            <w:r w:rsidR="00426F3E">
              <w:rPr>
                <w:rFonts w:ascii="SimSun" w:eastAsia="PMingLiU" w:hAnsi="SimSun" w:cs="SimSun" w:hint="eastAsia"/>
                <w:sz w:val="22"/>
                <w:szCs w:val="22"/>
                <w:lang w:eastAsia="zh-TW"/>
              </w:rPr>
              <w:t>聯絡</w:t>
            </w:r>
            <w:r w:rsidRPr="007359B6">
              <w:rPr>
                <w:rFonts w:ascii="SimSun" w:eastAsia="PMingLiU" w:hAnsi="SimSun" w:cs="SimSun" w:hint="eastAsia"/>
                <w:sz w:val="22"/>
                <w:szCs w:val="22"/>
                <w:lang w:eastAsia="zh-TW"/>
              </w:rPr>
              <w:t>資訊</w:t>
            </w:r>
          </w:p>
          <w:p w:rsidR="00FE1D42" w:rsidRPr="00324050" w:rsidRDefault="00FE1D42" w:rsidP="00930142">
            <w:pPr>
              <w:widowControl w:val="0"/>
              <w:autoSpaceDE w:val="0"/>
              <w:autoSpaceDN w:val="0"/>
              <w:adjustRightInd w:val="0"/>
              <w:rPr>
                <w:rFonts w:ascii="Times New Roman" w:hAnsi="Times New Roman" w:cs="Times New Roman"/>
                <w:sz w:val="22"/>
              </w:rPr>
            </w:pP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rPr>
            </w:pPr>
            <w:r w:rsidRPr="00324050">
              <w:rPr>
                <w:rFonts w:ascii="Times New Roman" w:hAnsi="Times New Roman" w:cs="Times New Roman"/>
                <w:sz w:val="22"/>
                <w:szCs w:val="22"/>
              </w:rPr>
              <w:t>Please supply the contact information for the person managing this vessel's participation in the ISSF PVR.</w:t>
            </w:r>
          </w:p>
        </w:tc>
        <w:tc>
          <w:tcPr>
            <w:tcW w:w="4788" w:type="dxa"/>
          </w:tcPr>
          <w:p w:rsidR="00FE1D42" w:rsidRPr="00324050" w:rsidRDefault="00FE1D42" w:rsidP="00930142">
            <w:pPr>
              <w:rPr>
                <w:rFonts w:ascii="Times New Roman" w:hAnsi="Times New Roman" w:cs="Times New Roman"/>
                <w:sz w:val="22"/>
                <w:lang w:eastAsia="zh-TW"/>
              </w:rPr>
            </w:pPr>
            <w:r w:rsidRPr="007359B6">
              <w:rPr>
                <w:rFonts w:ascii="SimSun" w:eastAsia="PMingLiU" w:hAnsi="SimSun" w:cs="SimSun" w:hint="eastAsia"/>
                <w:sz w:val="22"/>
                <w:szCs w:val="22"/>
                <w:lang w:eastAsia="zh-TW"/>
              </w:rPr>
              <w:t>對參加</w:t>
            </w:r>
            <w:r w:rsidRPr="007359B6">
              <w:rPr>
                <w:rFonts w:ascii="Times New Roman" w:eastAsia="PMingLiU" w:hAnsi="Times New Roman" w:hint="eastAsia"/>
                <w:sz w:val="22"/>
                <w:szCs w:val="22"/>
                <w:lang w:eastAsia="zh-TW"/>
              </w:rPr>
              <w:t>國際水產品可持續性發展基金會</w:t>
            </w:r>
            <w:r w:rsidR="00426F3E">
              <w:rPr>
                <w:rFonts w:ascii="SimSun" w:eastAsia="PMingLiU" w:hAnsi="SimSun" w:cs="SimSun" w:hint="eastAsia"/>
                <w:sz w:val="22"/>
                <w:szCs w:val="22"/>
                <w:lang w:eastAsia="zh-TW"/>
              </w:rPr>
              <w:t>「</w:t>
            </w:r>
            <w:r w:rsidRPr="007359B6">
              <w:rPr>
                <w:rFonts w:ascii="SimSun" w:eastAsia="PMingLiU" w:hAnsi="SimSun" w:cs="SimSun" w:hint="eastAsia"/>
                <w:sz w:val="22"/>
                <w:szCs w:val="22"/>
                <w:lang w:eastAsia="zh-TW"/>
              </w:rPr>
              <w:t>主動船隻登記</w:t>
            </w:r>
            <w:r w:rsidR="00426F3E">
              <w:rPr>
                <w:rFonts w:ascii="SimSun" w:eastAsia="PMingLiU" w:hAnsi="SimSun" w:cs="SimSun" w:hint="eastAsia"/>
                <w:sz w:val="22"/>
                <w:szCs w:val="22"/>
                <w:lang w:eastAsia="zh-TW"/>
              </w:rPr>
              <w:t>」</w:t>
            </w:r>
            <w:r w:rsidRPr="007359B6">
              <w:rPr>
                <w:rFonts w:ascii="SimSun" w:eastAsia="PMingLiU" w:hAnsi="SimSun" w:cs="SimSun" w:hint="eastAsia"/>
                <w:sz w:val="22"/>
                <w:szCs w:val="22"/>
                <w:lang w:eastAsia="zh-TW"/>
              </w:rPr>
              <w:t>的船隻，請提供管理人的</w:t>
            </w:r>
            <w:r w:rsidR="00426F3E">
              <w:rPr>
                <w:rFonts w:ascii="SimSun" w:eastAsia="PMingLiU" w:hAnsi="SimSun" w:cs="SimSun" w:hint="eastAsia"/>
                <w:sz w:val="22"/>
                <w:szCs w:val="22"/>
                <w:lang w:eastAsia="zh-TW"/>
              </w:rPr>
              <w:t>聯絡</w:t>
            </w:r>
            <w:r w:rsidRPr="007359B6">
              <w:rPr>
                <w:rFonts w:ascii="SimSun" w:eastAsia="PMingLiU" w:hAnsi="SimSun" w:cs="SimSun" w:hint="eastAsia"/>
                <w:sz w:val="22"/>
                <w:szCs w:val="22"/>
                <w:lang w:eastAsia="zh-TW"/>
              </w:rPr>
              <w:t>資訊。</w:t>
            </w: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rPr>
            </w:pPr>
            <w:r w:rsidRPr="00324050">
              <w:rPr>
                <w:rFonts w:ascii="Times New Roman" w:hAnsi="Times New Roman" w:cs="Times New Roman"/>
                <w:b/>
                <w:bCs/>
                <w:sz w:val="22"/>
                <w:szCs w:val="22"/>
              </w:rPr>
              <w:t>Given Name*</w:t>
            </w:r>
          </w:p>
        </w:tc>
        <w:tc>
          <w:tcPr>
            <w:tcW w:w="4788" w:type="dxa"/>
          </w:tcPr>
          <w:p w:rsidR="00FE1D42" w:rsidRPr="00324050" w:rsidRDefault="00FE1D42" w:rsidP="00930142">
            <w:pPr>
              <w:rPr>
                <w:b/>
                <w:bCs/>
                <w:sz w:val="22"/>
              </w:rPr>
            </w:pPr>
            <w:r w:rsidRPr="007359B6">
              <w:rPr>
                <w:rFonts w:ascii="SimSun" w:eastAsia="PMingLiU" w:hAnsi="SimSun" w:cs="SimSun" w:hint="eastAsia"/>
                <w:b/>
                <w:bCs/>
                <w:sz w:val="22"/>
                <w:szCs w:val="22"/>
                <w:lang w:eastAsia="zh-TW"/>
              </w:rPr>
              <w:t>名</w:t>
            </w:r>
            <w:r w:rsidRPr="007359B6">
              <w:rPr>
                <w:rFonts w:ascii="Times New Roman" w:eastAsia="PMingLiU" w:hAnsi="Times New Roman"/>
                <w:b/>
                <w:bCs/>
                <w:sz w:val="22"/>
                <w:szCs w:val="22"/>
                <w:lang w:eastAsia="zh-TW"/>
              </w:rPr>
              <w:t>*</w:t>
            </w: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rPr>
            </w:pPr>
            <w:r w:rsidRPr="00324050">
              <w:rPr>
                <w:rFonts w:ascii="Times New Roman" w:hAnsi="Times New Roman" w:cs="Times New Roman"/>
                <w:b/>
                <w:bCs/>
                <w:sz w:val="22"/>
                <w:szCs w:val="22"/>
              </w:rPr>
              <w:t>Family Name*</w:t>
            </w:r>
          </w:p>
        </w:tc>
        <w:tc>
          <w:tcPr>
            <w:tcW w:w="4788" w:type="dxa"/>
          </w:tcPr>
          <w:p w:rsidR="00FE1D42" w:rsidRPr="00324050" w:rsidRDefault="00FE1D42" w:rsidP="00930142">
            <w:pPr>
              <w:rPr>
                <w:b/>
                <w:bCs/>
                <w:sz w:val="22"/>
              </w:rPr>
            </w:pPr>
            <w:r w:rsidRPr="007359B6">
              <w:rPr>
                <w:rFonts w:ascii="SimSun" w:eastAsia="PMingLiU" w:hAnsi="SimSun" w:cs="SimSun" w:hint="eastAsia"/>
                <w:b/>
                <w:bCs/>
                <w:sz w:val="22"/>
                <w:szCs w:val="22"/>
                <w:lang w:eastAsia="zh-TW"/>
              </w:rPr>
              <w:t>姓</w:t>
            </w:r>
            <w:r w:rsidRPr="007359B6">
              <w:rPr>
                <w:rFonts w:ascii="Times New Roman" w:eastAsia="PMingLiU" w:hAnsi="Times New Roman"/>
                <w:b/>
                <w:bCs/>
                <w:sz w:val="22"/>
                <w:szCs w:val="22"/>
                <w:lang w:eastAsia="zh-TW"/>
              </w:rPr>
              <w:t>*</w:t>
            </w: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rPr>
            </w:pPr>
            <w:r w:rsidRPr="00324050">
              <w:rPr>
                <w:rFonts w:ascii="Times New Roman" w:hAnsi="Times New Roman" w:cs="Times New Roman"/>
                <w:b/>
                <w:bCs/>
                <w:sz w:val="22"/>
                <w:szCs w:val="22"/>
              </w:rPr>
              <w:t>Position or Title*</w:t>
            </w:r>
          </w:p>
        </w:tc>
        <w:tc>
          <w:tcPr>
            <w:tcW w:w="4788" w:type="dxa"/>
          </w:tcPr>
          <w:p w:rsidR="00FE1D42" w:rsidRPr="00324050" w:rsidRDefault="00FE1D42" w:rsidP="00930142">
            <w:pPr>
              <w:rPr>
                <w:b/>
                <w:bCs/>
                <w:sz w:val="22"/>
              </w:rPr>
            </w:pPr>
            <w:r w:rsidRPr="007359B6">
              <w:rPr>
                <w:rFonts w:ascii="SimSun" w:eastAsia="PMingLiU" w:hAnsi="SimSun" w:cs="SimSun" w:hint="eastAsia"/>
                <w:b/>
                <w:bCs/>
                <w:sz w:val="22"/>
                <w:szCs w:val="22"/>
                <w:lang w:eastAsia="zh-TW"/>
              </w:rPr>
              <w:t>職位或職稱</w:t>
            </w:r>
            <w:r w:rsidRPr="007359B6">
              <w:rPr>
                <w:rFonts w:ascii="Times New Roman" w:eastAsia="PMingLiU" w:hAnsi="Times New Roman"/>
                <w:b/>
                <w:bCs/>
                <w:sz w:val="22"/>
                <w:szCs w:val="22"/>
                <w:lang w:eastAsia="zh-TW"/>
              </w:rPr>
              <w:t>*</w:t>
            </w: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rPr>
            </w:pPr>
            <w:r w:rsidRPr="00324050">
              <w:rPr>
                <w:rFonts w:ascii="Times New Roman" w:hAnsi="Times New Roman" w:cs="Times New Roman"/>
                <w:b/>
                <w:bCs/>
                <w:sz w:val="22"/>
                <w:szCs w:val="22"/>
              </w:rPr>
              <w:t>Vessel Owning Company*</w:t>
            </w:r>
          </w:p>
        </w:tc>
        <w:tc>
          <w:tcPr>
            <w:tcW w:w="4788" w:type="dxa"/>
          </w:tcPr>
          <w:p w:rsidR="00FE1D42" w:rsidRPr="00324050" w:rsidRDefault="00FE1D42" w:rsidP="00930142">
            <w:pPr>
              <w:rPr>
                <w:b/>
                <w:bCs/>
                <w:sz w:val="22"/>
              </w:rPr>
            </w:pPr>
            <w:r w:rsidRPr="007359B6">
              <w:rPr>
                <w:rFonts w:ascii="SimSun" w:eastAsia="PMingLiU" w:hAnsi="SimSun" w:cs="SimSun" w:hint="eastAsia"/>
                <w:b/>
                <w:bCs/>
                <w:sz w:val="22"/>
                <w:szCs w:val="22"/>
                <w:lang w:eastAsia="zh-TW"/>
              </w:rPr>
              <w:t>船隻擁有公司</w:t>
            </w:r>
            <w:r w:rsidRPr="007359B6">
              <w:rPr>
                <w:rFonts w:ascii="Times New Roman" w:eastAsia="PMingLiU" w:hAnsi="Times New Roman"/>
                <w:b/>
                <w:bCs/>
                <w:sz w:val="22"/>
                <w:szCs w:val="22"/>
                <w:lang w:eastAsia="zh-TW"/>
              </w:rPr>
              <w:t>*</w:t>
            </w: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rPr>
            </w:pPr>
            <w:r w:rsidRPr="00324050">
              <w:rPr>
                <w:rFonts w:ascii="Times New Roman" w:hAnsi="Times New Roman" w:cs="Times New Roman"/>
                <w:b/>
                <w:bCs/>
                <w:sz w:val="22"/>
                <w:szCs w:val="22"/>
              </w:rPr>
              <w:t>Address*</w:t>
            </w:r>
          </w:p>
        </w:tc>
        <w:tc>
          <w:tcPr>
            <w:tcW w:w="4788" w:type="dxa"/>
          </w:tcPr>
          <w:p w:rsidR="00FE1D42" w:rsidRPr="00324050" w:rsidRDefault="00FE1D42" w:rsidP="00930142">
            <w:pPr>
              <w:rPr>
                <w:b/>
                <w:bCs/>
                <w:sz w:val="22"/>
              </w:rPr>
            </w:pPr>
            <w:r w:rsidRPr="007359B6">
              <w:rPr>
                <w:rFonts w:ascii="SimSun" w:eastAsia="PMingLiU" w:hAnsi="SimSun" w:cs="SimSun" w:hint="eastAsia"/>
                <w:b/>
                <w:bCs/>
                <w:sz w:val="22"/>
                <w:szCs w:val="22"/>
                <w:lang w:eastAsia="zh-TW"/>
              </w:rPr>
              <w:t>地址</w:t>
            </w:r>
            <w:r w:rsidRPr="007359B6">
              <w:rPr>
                <w:rFonts w:ascii="Times New Roman" w:eastAsia="PMingLiU" w:hAnsi="Times New Roman"/>
                <w:b/>
                <w:bCs/>
                <w:sz w:val="22"/>
                <w:szCs w:val="22"/>
                <w:lang w:eastAsia="zh-TW"/>
              </w:rPr>
              <w:t>*</w:t>
            </w: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rPr>
            </w:pPr>
            <w:r w:rsidRPr="00324050">
              <w:rPr>
                <w:rFonts w:ascii="Times New Roman" w:hAnsi="Times New Roman" w:cs="Times New Roman"/>
                <w:b/>
                <w:bCs/>
                <w:sz w:val="22"/>
                <w:szCs w:val="22"/>
              </w:rPr>
              <w:t>City*</w:t>
            </w:r>
          </w:p>
        </w:tc>
        <w:tc>
          <w:tcPr>
            <w:tcW w:w="4788" w:type="dxa"/>
          </w:tcPr>
          <w:p w:rsidR="00FE1D42" w:rsidRPr="00324050" w:rsidRDefault="00FE1D42" w:rsidP="00930142">
            <w:pPr>
              <w:rPr>
                <w:b/>
                <w:bCs/>
                <w:sz w:val="22"/>
              </w:rPr>
            </w:pPr>
            <w:r w:rsidRPr="007359B6">
              <w:rPr>
                <w:rFonts w:ascii="SimSun" w:eastAsia="PMingLiU" w:hAnsi="SimSun" w:cs="SimSun" w:hint="eastAsia"/>
                <w:b/>
                <w:bCs/>
                <w:sz w:val="22"/>
                <w:szCs w:val="22"/>
                <w:lang w:eastAsia="zh-TW"/>
              </w:rPr>
              <w:t>城市</w:t>
            </w:r>
            <w:r w:rsidRPr="007359B6">
              <w:rPr>
                <w:rFonts w:ascii="Times New Roman" w:eastAsia="PMingLiU" w:hAnsi="Times New Roman"/>
                <w:b/>
                <w:bCs/>
                <w:sz w:val="22"/>
                <w:szCs w:val="22"/>
                <w:lang w:eastAsia="zh-TW"/>
              </w:rPr>
              <w:t>*</w:t>
            </w:r>
          </w:p>
        </w:tc>
      </w:tr>
      <w:tr w:rsidR="00FE1D42" w:rsidRPr="00324050">
        <w:tc>
          <w:tcPr>
            <w:tcW w:w="4788" w:type="dxa"/>
          </w:tcPr>
          <w:p w:rsidR="00FE1D42" w:rsidRPr="00324050" w:rsidRDefault="00FE1D42" w:rsidP="00930142">
            <w:pPr>
              <w:widowControl w:val="0"/>
              <w:autoSpaceDE w:val="0"/>
              <w:autoSpaceDN w:val="0"/>
              <w:adjustRightInd w:val="0"/>
              <w:rPr>
                <w:rFonts w:ascii="Times New Roman" w:hAnsi="Times New Roman" w:cs="Times New Roman"/>
              </w:rPr>
            </w:pPr>
            <w:r w:rsidRPr="00324050">
              <w:rPr>
                <w:rFonts w:ascii="Times New Roman" w:hAnsi="Times New Roman" w:cs="Times New Roman"/>
                <w:b/>
                <w:bCs/>
                <w:sz w:val="22"/>
                <w:szCs w:val="22"/>
              </w:rPr>
              <w:t>State:</w:t>
            </w:r>
          </w:p>
        </w:tc>
        <w:tc>
          <w:tcPr>
            <w:tcW w:w="4788" w:type="dxa"/>
          </w:tcPr>
          <w:p w:rsidR="00FE1D42" w:rsidRPr="00324050" w:rsidRDefault="00FE1D42" w:rsidP="00930142">
            <w:pPr>
              <w:rPr>
                <w:b/>
                <w:bCs/>
                <w:sz w:val="22"/>
              </w:rPr>
            </w:pPr>
            <w:r w:rsidRPr="007359B6">
              <w:rPr>
                <w:rFonts w:ascii="SimSun" w:eastAsia="PMingLiU" w:hAnsi="SimSun" w:cs="SimSun" w:hint="eastAsia"/>
                <w:b/>
                <w:bCs/>
                <w:sz w:val="22"/>
                <w:szCs w:val="22"/>
                <w:lang w:eastAsia="zh-TW"/>
              </w:rPr>
              <w:t>州：</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t>Postal or Zip Code:</w:t>
            </w:r>
          </w:p>
        </w:tc>
        <w:tc>
          <w:tcPr>
            <w:tcW w:w="4788" w:type="dxa"/>
          </w:tcPr>
          <w:p w:rsidR="00FE1D42" w:rsidRPr="001B0835" w:rsidRDefault="00FE1D42" w:rsidP="00930142">
            <w:pPr>
              <w:rPr>
                <w:b/>
                <w:bCs/>
                <w:sz w:val="22"/>
              </w:rPr>
            </w:pPr>
            <w:r w:rsidRPr="001B0835">
              <w:rPr>
                <w:rFonts w:ascii="SimSun" w:eastAsia="PMingLiU" w:hAnsi="SimSun" w:cs="SimSun" w:hint="eastAsia"/>
                <w:b/>
                <w:bCs/>
                <w:sz w:val="22"/>
                <w:szCs w:val="22"/>
                <w:lang w:eastAsia="zh-TW"/>
              </w:rPr>
              <w:t>郵遞區號：</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t>Country*</w:t>
            </w:r>
          </w:p>
        </w:tc>
        <w:tc>
          <w:tcPr>
            <w:tcW w:w="4788" w:type="dxa"/>
          </w:tcPr>
          <w:p w:rsidR="00FE1D42" w:rsidRPr="001B0835" w:rsidRDefault="00FE1D42" w:rsidP="00930142">
            <w:pPr>
              <w:rPr>
                <w:b/>
                <w:bCs/>
                <w:sz w:val="22"/>
              </w:rPr>
            </w:pPr>
            <w:r w:rsidRPr="001B0835">
              <w:rPr>
                <w:rFonts w:ascii="SimSun" w:eastAsia="PMingLiU" w:hAnsi="SimSun" w:cs="SimSun" w:hint="eastAsia"/>
                <w:b/>
                <w:bCs/>
                <w:sz w:val="22"/>
                <w:szCs w:val="22"/>
                <w:lang w:eastAsia="zh-TW"/>
              </w:rPr>
              <w:t>國家</w:t>
            </w:r>
            <w:r w:rsidRPr="001B0835">
              <w:rPr>
                <w:rFonts w:ascii="Times New Roman" w:eastAsia="PMingLiU" w:hAnsi="Times New Roman"/>
                <w:b/>
                <w:bCs/>
                <w:sz w:val="22"/>
                <w:szCs w:val="22"/>
                <w:lang w:eastAsia="zh-TW"/>
              </w:rPr>
              <w:t>*</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t>Phone Number*</w:t>
            </w:r>
          </w:p>
        </w:tc>
        <w:tc>
          <w:tcPr>
            <w:tcW w:w="4788" w:type="dxa"/>
          </w:tcPr>
          <w:p w:rsidR="00FE1D42" w:rsidRPr="001B0835" w:rsidRDefault="00FE1D42" w:rsidP="00930142">
            <w:pPr>
              <w:rPr>
                <w:b/>
                <w:bCs/>
                <w:sz w:val="22"/>
              </w:rPr>
            </w:pPr>
            <w:r w:rsidRPr="001B0835">
              <w:rPr>
                <w:rFonts w:ascii="SimSun" w:eastAsia="PMingLiU" w:hAnsi="SimSun" w:cs="SimSun" w:hint="eastAsia"/>
                <w:b/>
                <w:bCs/>
                <w:sz w:val="22"/>
                <w:szCs w:val="22"/>
                <w:lang w:eastAsia="zh-TW"/>
              </w:rPr>
              <w:t>電話號碼</w:t>
            </w:r>
            <w:r w:rsidRPr="001B0835">
              <w:rPr>
                <w:rFonts w:ascii="Times New Roman" w:eastAsia="PMingLiU" w:hAnsi="Times New Roman"/>
                <w:b/>
                <w:bCs/>
                <w:sz w:val="22"/>
                <w:szCs w:val="22"/>
                <w:lang w:eastAsia="zh-TW"/>
              </w:rPr>
              <w:t>*</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t>Email Address*</w:t>
            </w:r>
          </w:p>
        </w:tc>
        <w:tc>
          <w:tcPr>
            <w:tcW w:w="4788" w:type="dxa"/>
          </w:tcPr>
          <w:p w:rsidR="00FE1D42" w:rsidRPr="001B0835" w:rsidRDefault="00FE1D42" w:rsidP="00930142">
            <w:pPr>
              <w:rPr>
                <w:b/>
                <w:bCs/>
                <w:sz w:val="22"/>
              </w:rPr>
            </w:pPr>
            <w:r w:rsidRPr="001B0835">
              <w:rPr>
                <w:rFonts w:ascii="SimSun" w:eastAsia="PMingLiU" w:hAnsi="SimSun" w:cs="SimSun" w:hint="eastAsia"/>
                <w:b/>
                <w:bCs/>
                <w:sz w:val="22"/>
                <w:szCs w:val="22"/>
                <w:lang w:eastAsia="zh-TW"/>
              </w:rPr>
              <w:t>電郵地址</w:t>
            </w:r>
            <w:r w:rsidRPr="001B0835">
              <w:rPr>
                <w:rFonts w:ascii="Times New Roman" w:eastAsia="PMingLiU" w:hAnsi="Times New Roman"/>
                <w:b/>
                <w:bCs/>
                <w:sz w:val="22"/>
                <w:szCs w:val="22"/>
                <w:lang w:eastAsia="zh-TW"/>
              </w:rPr>
              <w:t>*</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b/>
                <w:bCs/>
                <w:color w:val="0C368D"/>
              </w:rPr>
            </w:pPr>
            <w:r w:rsidRPr="001B0835">
              <w:rPr>
                <w:rFonts w:ascii="Times New Roman" w:hAnsi="Times New Roman" w:cs="Times New Roman"/>
                <w:b/>
                <w:bCs/>
                <w:color w:val="0C368D"/>
                <w:sz w:val="22"/>
                <w:szCs w:val="22"/>
              </w:rPr>
              <w:t>VESSEL GEAR TYPE AND PARTICIPATION FEE</w:t>
            </w:r>
          </w:p>
        </w:tc>
        <w:tc>
          <w:tcPr>
            <w:tcW w:w="4788" w:type="dxa"/>
          </w:tcPr>
          <w:p w:rsidR="00FE1D42" w:rsidRPr="001B0835" w:rsidRDefault="00FE1D42" w:rsidP="00A97DED">
            <w:pPr>
              <w:rPr>
                <w:rFonts w:ascii="Times New Roman" w:hAnsi="Times New Roman"/>
                <w:b/>
                <w:bCs/>
                <w:color w:val="333399"/>
                <w:sz w:val="22"/>
                <w:lang w:eastAsia="zh-CN"/>
              </w:rPr>
            </w:pPr>
            <w:r w:rsidRPr="001B0835">
              <w:rPr>
                <w:rFonts w:ascii="SimSun" w:eastAsia="PMingLiU" w:hAnsi="SimSun" w:cs="SimSun" w:hint="eastAsia"/>
                <w:b/>
                <w:bCs/>
                <w:color w:val="333399"/>
                <w:sz w:val="22"/>
                <w:szCs w:val="22"/>
                <w:lang w:eastAsia="zh-TW"/>
              </w:rPr>
              <w:t>船隻器具類型及參加費</w:t>
            </w:r>
          </w:p>
        </w:tc>
      </w:tr>
      <w:tr w:rsidR="00FE1D42" w:rsidRPr="001B0835">
        <w:tc>
          <w:tcPr>
            <w:tcW w:w="4788" w:type="dxa"/>
          </w:tcPr>
          <w:p w:rsidR="00FE1D42" w:rsidRPr="001B0835" w:rsidRDefault="001B0A53" w:rsidP="00930142">
            <w:pPr>
              <w:rPr>
                <w:rFonts w:ascii="Times New Roman" w:hAnsi="Times New Roman" w:cs="Times New Roman"/>
                <w:sz w:val="22"/>
                <w:szCs w:val="22"/>
              </w:rPr>
            </w:pPr>
            <w:r w:rsidRPr="001B0835">
              <w:rPr>
                <w:rFonts w:ascii="Times New Roman" w:hAnsi="Times New Roman" w:cs="Times New Roman"/>
                <w:sz w:val="22"/>
                <w:szCs w:val="22"/>
              </w:rPr>
              <w:t>Fees for registering a vessel on the PVR have been temporarily waived. However, vessels that register during this time, and pay the fee, will receive two-</w:t>
            </w:r>
            <w:r w:rsidRPr="001B0835">
              <w:rPr>
                <w:rFonts w:ascii="Times New Roman" w:hAnsi="Times New Roman" w:cs="Times New Roman"/>
                <w:sz w:val="22"/>
                <w:szCs w:val="22"/>
              </w:rPr>
              <w:lastRenderedPageBreak/>
              <w:t>years of free registration when the fee is reinstated. Payment details are provided at the end of the application.</w:t>
            </w:r>
          </w:p>
        </w:tc>
        <w:tc>
          <w:tcPr>
            <w:tcW w:w="4788" w:type="dxa"/>
          </w:tcPr>
          <w:p w:rsidR="00FE1D42" w:rsidRPr="001B0835" w:rsidRDefault="005052F5" w:rsidP="005052F5">
            <w:pPr>
              <w:rPr>
                <w:rFonts w:ascii="Times New Roman" w:hAnsi="Times New Roman"/>
                <w:sz w:val="22"/>
                <w:szCs w:val="22"/>
                <w:lang w:eastAsia="zh-TW"/>
              </w:rPr>
            </w:pPr>
            <w:r w:rsidRPr="001B0835">
              <w:rPr>
                <w:rFonts w:ascii="SimSun" w:hAnsi="SimSun" w:cs="SimSun" w:hint="eastAsia"/>
                <w:color w:val="222222"/>
                <w:sz w:val="22"/>
                <w:szCs w:val="22"/>
                <w:lang w:eastAsia="zh-TW"/>
              </w:rPr>
              <w:lastRenderedPageBreak/>
              <w:t>在「主動船隻登記</w:t>
            </w:r>
            <w:r w:rsidRPr="001B0835">
              <w:rPr>
                <w:rFonts w:ascii="Arial" w:hAnsi="Arial" w:hint="eastAsia"/>
                <w:color w:val="222222"/>
                <w:sz w:val="22"/>
                <w:szCs w:val="22"/>
                <w:lang w:eastAsia="zh-TW"/>
              </w:rPr>
              <w:t>」</w:t>
            </w:r>
            <w:r w:rsidRPr="001B0835">
              <w:rPr>
                <w:rFonts w:ascii="SimSun" w:hAnsi="SimSun" w:cs="SimSun" w:hint="eastAsia"/>
                <w:color w:val="222222"/>
                <w:sz w:val="22"/>
                <w:szCs w:val="22"/>
                <w:lang w:eastAsia="zh-TW"/>
              </w:rPr>
              <w:t>註冊船隻的費用已暫時免除</w:t>
            </w:r>
            <w:r w:rsidRPr="001B0835">
              <w:rPr>
                <w:rFonts w:ascii="Arial" w:hAnsi="Arial" w:hint="eastAsia"/>
                <w:color w:val="222222"/>
                <w:sz w:val="22"/>
                <w:szCs w:val="22"/>
                <w:lang w:eastAsia="zh-TW"/>
              </w:rPr>
              <w:t>。然而，此期間註冊並支付註冊費的船隻在註冊費恢復時將獲得兩年免費註冊。申請表末</w:t>
            </w:r>
            <w:r w:rsidRPr="001B0835">
              <w:rPr>
                <w:rFonts w:ascii="Arial" w:hAnsi="Arial" w:hint="eastAsia"/>
                <w:color w:val="222222"/>
                <w:sz w:val="22"/>
                <w:szCs w:val="22"/>
                <w:lang w:eastAsia="zh-TW"/>
              </w:rPr>
              <w:lastRenderedPageBreak/>
              <w:t>尾有詳細付款資料</w:t>
            </w:r>
            <w:r w:rsidRPr="001B0835">
              <w:rPr>
                <w:rFonts w:ascii="SimSun" w:hAnsi="SimSun" w:cs="SimSun" w:hint="eastAsia"/>
                <w:color w:val="222222"/>
                <w:sz w:val="22"/>
                <w:szCs w:val="22"/>
                <w:lang w:eastAsia="zh-TW"/>
              </w:rPr>
              <w:t>。</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lastRenderedPageBreak/>
              <w:t>Gear Type*</w:t>
            </w:r>
          </w:p>
        </w:tc>
        <w:tc>
          <w:tcPr>
            <w:tcW w:w="4788" w:type="dxa"/>
          </w:tcPr>
          <w:p w:rsidR="00FE1D42" w:rsidRPr="001B0835" w:rsidRDefault="00FE1D42" w:rsidP="00930142">
            <w:pPr>
              <w:rPr>
                <w:b/>
                <w:bCs/>
                <w:sz w:val="22"/>
              </w:rPr>
            </w:pPr>
            <w:r w:rsidRPr="001B0835">
              <w:rPr>
                <w:rFonts w:ascii="SimSun" w:eastAsia="PMingLiU" w:hAnsi="SimSun" w:cs="SimSun" w:hint="eastAsia"/>
                <w:b/>
                <w:bCs/>
                <w:sz w:val="22"/>
                <w:szCs w:val="22"/>
                <w:lang w:eastAsia="zh-TW"/>
              </w:rPr>
              <w:t>器具類型</w:t>
            </w:r>
            <w:r w:rsidRPr="001B0835">
              <w:rPr>
                <w:rFonts w:ascii="Times New Roman" w:eastAsia="PMingLiU" w:hAnsi="Times New Roman"/>
                <w:b/>
                <w:bCs/>
                <w:sz w:val="22"/>
                <w:szCs w:val="22"/>
                <w:lang w:eastAsia="zh-TW"/>
              </w:rPr>
              <w:t>*</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Select Gear</w:t>
            </w:r>
          </w:p>
        </w:tc>
        <w:tc>
          <w:tcPr>
            <w:tcW w:w="4788" w:type="dxa"/>
          </w:tcPr>
          <w:p w:rsidR="00FE1D42" w:rsidRPr="001B0835" w:rsidRDefault="00FE1D42" w:rsidP="00930142">
            <w:pPr>
              <w:rPr>
                <w:sz w:val="22"/>
              </w:rPr>
            </w:pPr>
            <w:r w:rsidRPr="001B0835">
              <w:rPr>
                <w:rFonts w:ascii="SimSun" w:eastAsia="PMingLiU" w:hAnsi="SimSun" w:cs="SimSun" w:hint="eastAsia"/>
                <w:sz w:val="22"/>
                <w:szCs w:val="22"/>
                <w:lang w:eastAsia="zh-TW"/>
              </w:rPr>
              <w:t>選擇器具</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Purse Seine</w:t>
            </w:r>
          </w:p>
        </w:tc>
        <w:tc>
          <w:tcPr>
            <w:tcW w:w="4788" w:type="dxa"/>
          </w:tcPr>
          <w:p w:rsidR="00FE1D42" w:rsidRPr="001B0835" w:rsidRDefault="00FE1D42" w:rsidP="00930142">
            <w:pPr>
              <w:rPr>
                <w:sz w:val="22"/>
              </w:rPr>
            </w:pPr>
            <w:r w:rsidRPr="001B0835">
              <w:rPr>
                <w:rFonts w:ascii="SimSun" w:eastAsia="PMingLiU" w:hAnsi="SimSun" w:cs="SimSun" w:hint="eastAsia"/>
                <w:sz w:val="22"/>
                <w:szCs w:val="22"/>
                <w:lang w:eastAsia="zh-TW"/>
              </w:rPr>
              <w:t>圍網</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Long Line</w:t>
            </w:r>
          </w:p>
        </w:tc>
        <w:tc>
          <w:tcPr>
            <w:tcW w:w="4788" w:type="dxa"/>
          </w:tcPr>
          <w:p w:rsidR="00FE1D42" w:rsidRPr="001B0835" w:rsidRDefault="00FE1D42" w:rsidP="00930142">
            <w:pPr>
              <w:rPr>
                <w:sz w:val="22"/>
              </w:rPr>
            </w:pPr>
            <w:r w:rsidRPr="001B0835">
              <w:rPr>
                <w:rFonts w:ascii="SimSun" w:eastAsia="PMingLiU" w:hAnsi="SimSun" w:cs="SimSun" w:hint="eastAsia"/>
                <w:sz w:val="22"/>
                <w:szCs w:val="22"/>
                <w:lang w:eastAsia="zh-TW"/>
              </w:rPr>
              <w:t>長線</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Pole and Line</w:t>
            </w:r>
          </w:p>
        </w:tc>
        <w:tc>
          <w:tcPr>
            <w:tcW w:w="4788" w:type="dxa"/>
          </w:tcPr>
          <w:p w:rsidR="00FE1D42" w:rsidRPr="001B0835" w:rsidRDefault="00FE1D42" w:rsidP="00930142">
            <w:pPr>
              <w:rPr>
                <w:sz w:val="22"/>
              </w:rPr>
            </w:pPr>
            <w:r w:rsidRPr="001B0835">
              <w:rPr>
                <w:rFonts w:ascii="SimSun" w:eastAsia="PMingLiU" w:hAnsi="SimSun" w:cs="SimSun" w:hint="eastAsia"/>
                <w:sz w:val="22"/>
                <w:szCs w:val="22"/>
                <w:lang w:eastAsia="zh-TW"/>
              </w:rPr>
              <w:t>魚杆和魚線</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Troll</w:t>
            </w:r>
          </w:p>
        </w:tc>
        <w:tc>
          <w:tcPr>
            <w:tcW w:w="4788" w:type="dxa"/>
          </w:tcPr>
          <w:p w:rsidR="00FE1D42" w:rsidRPr="001B0835" w:rsidRDefault="00FE1D42" w:rsidP="00930142">
            <w:pPr>
              <w:rPr>
                <w:sz w:val="22"/>
              </w:rPr>
            </w:pPr>
            <w:r w:rsidRPr="001B0835">
              <w:rPr>
                <w:rFonts w:ascii="SimSun" w:eastAsia="PMingLiU" w:hAnsi="SimSun" w:cs="SimSun" w:hint="eastAsia"/>
                <w:sz w:val="22"/>
                <w:szCs w:val="22"/>
                <w:lang w:eastAsia="zh-TW"/>
              </w:rPr>
              <w:t>拖釣</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t>Size*</w:t>
            </w:r>
          </w:p>
        </w:tc>
        <w:tc>
          <w:tcPr>
            <w:tcW w:w="4788" w:type="dxa"/>
          </w:tcPr>
          <w:p w:rsidR="00FE1D42" w:rsidRPr="001B0835" w:rsidRDefault="00FE1D42" w:rsidP="00930142">
            <w:pPr>
              <w:rPr>
                <w:b/>
                <w:bCs/>
                <w:sz w:val="22"/>
              </w:rPr>
            </w:pPr>
            <w:r w:rsidRPr="001B0835">
              <w:rPr>
                <w:rFonts w:ascii="SimSun" w:eastAsia="PMingLiU" w:hAnsi="SimSun" w:cs="SimSun" w:hint="eastAsia"/>
                <w:b/>
                <w:bCs/>
                <w:sz w:val="22"/>
                <w:szCs w:val="22"/>
                <w:lang w:eastAsia="zh-TW"/>
              </w:rPr>
              <w:t>尺寸</w:t>
            </w:r>
            <w:r w:rsidRPr="001B0835">
              <w:rPr>
                <w:rFonts w:ascii="Times New Roman" w:eastAsia="PMingLiU" w:hAnsi="Times New Roman"/>
                <w:b/>
                <w:bCs/>
                <w:sz w:val="22"/>
                <w:szCs w:val="22"/>
                <w:lang w:eastAsia="zh-TW"/>
              </w:rPr>
              <w:t>*</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Select Size</w:t>
            </w:r>
          </w:p>
        </w:tc>
        <w:tc>
          <w:tcPr>
            <w:tcW w:w="4788" w:type="dxa"/>
          </w:tcPr>
          <w:p w:rsidR="00FE1D42" w:rsidRPr="001B0835" w:rsidRDefault="00FE1D42" w:rsidP="00930142">
            <w:pPr>
              <w:rPr>
                <w:sz w:val="22"/>
              </w:rPr>
            </w:pPr>
            <w:r w:rsidRPr="001B0835">
              <w:rPr>
                <w:rFonts w:ascii="SimSun" w:eastAsia="PMingLiU" w:hAnsi="SimSun" w:cs="SimSun" w:hint="eastAsia"/>
                <w:sz w:val="22"/>
                <w:szCs w:val="22"/>
                <w:lang w:eastAsia="zh-TW"/>
              </w:rPr>
              <w:t>選擇尺寸</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t>Participation Fee*</w:t>
            </w:r>
          </w:p>
        </w:tc>
        <w:tc>
          <w:tcPr>
            <w:tcW w:w="4788" w:type="dxa"/>
          </w:tcPr>
          <w:p w:rsidR="00FE1D42" w:rsidRPr="001B0835" w:rsidRDefault="00FE1D42" w:rsidP="00930142">
            <w:pPr>
              <w:rPr>
                <w:sz w:val="22"/>
              </w:rPr>
            </w:pPr>
            <w:r w:rsidRPr="001B0835">
              <w:rPr>
                <w:rFonts w:ascii="SimSun" w:eastAsia="PMingLiU" w:hAnsi="SimSun" w:cs="SimSun" w:hint="eastAsia"/>
                <w:sz w:val="22"/>
                <w:szCs w:val="22"/>
                <w:lang w:eastAsia="zh-TW"/>
              </w:rPr>
              <w:t>參加費</w:t>
            </w:r>
            <w:r w:rsidRPr="001B0835">
              <w:rPr>
                <w:rFonts w:ascii="Times New Roman" w:eastAsia="PMingLiU" w:hAnsi="Times New Roman"/>
                <w:sz w:val="22"/>
                <w:szCs w:val="22"/>
                <w:lang w:eastAsia="zh-TW"/>
              </w:rPr>
              <w:t>*</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USD</w:t>
            </w:r>
          </w:p>
        </w:tc>
        <w:tc>
          <w:tcPr>
            <w:tcW w:w="4788" w:type="dxa"/>
          </w:tcPr>
          <w:p w:rsidR="00FE1D42" w:rsidRPr="001B0835" w:rsidRDefault="00FE1D42" w:rsidP="00930142">
            <w:pPr>
              <w:rPr>
                <w:sz w:val="22"/>
              </w:rPr>
            </w:pPr>
            <w:r w:rsidRPr="001B0835">
              <w:rPr>
                <w:rFonts w:ascii="Times New Roman" w:eastAsia="PMingLiU" w:hAnsi="Times New Roman" w:hint="eastAsia"/>
                <w:sz w:val="22"/>
                <w:szCs w:val="22"/>
                <w:lang w:eastAsia="zh-TW"/>
              </w:rPr>
              <w:t>美元</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t>Vessel Name*</w:t>
            </w:r>
          </w:p>
        </w:tc>
        <w:tc>
          <w:tcPr>
            <w:tcW w:w="4788" w:type="dxa"/>
          </w:tcPr>
          <w:p w:rsidR="00FE1D42" w:rsidRPr="001B0835" w:rsidRDefault="00FE1D42" w:rsidP="00930142">
            <w:pPr>
              <w:rPr>
                <w:b/>
                <w:bCs/>
                <w:sz w:val="22"/>
              </w:rPr>
            </w:pPr>
            <w:r w:rsidRPr="001B0835">
              <w:rPr>
                <w:rFonts w:ascii="SimSun" w:eastAsia="PMingLiU" w:hAnsi="SimSun" w:cs="SimSun" w:hint="eastAsia"/>
                <w:b/>
                <w:bCs/>
                <w:sz w:val="22"/>
                <w:szCs w:val="22"/>
                <w:lang w:eastAsia="zh-TW"/>
              </w:rPr>
              <w:t>船隻名稱</w:t>
            </w:r>
            <w:r w:rsidRPr="001B0835">
              <w:rPr>
                <w:rFonts w:ascii="Times New Roman" w:eastAsia="PMingLiU" w:hAnsi="Times New Roman"/>
                <w:b/>
                <w:bCs/>
                <w:sz w:val="22"/>
                <w:szCs w:val="22"/>
                <w:lang w:eastAsia="zh-TW"/>
              </w:rPr>
              <w:t>*</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t>Year Constructed</w:t>
            </w:r>
          </w:p>
        </w:tc>
        <w:tc>
          <w:tcPr>
            <w:tcW w:w="4788" w:type="dxa"/>
          </w:tcPr>
          <w:p w:rsidR="00FE1D42" w:rsidRPr="001B0835" w:rsidRDefault="00FE1D42" w:rsidP="00930142">
            <w:pPr>
              <w:rPr>
                <w:sz w:val="22"/>
              </w:rPr>
            </w:pPr>
            <w:r w:rsidRPr="001B0835">
              <w:rPr>
                <w:rFonts w:ascii="SimSun" w:eastAsia="PMingLiU" w:hAnsi="SimSun" w:cs="SimSun" w:hint="eastAsia"/>
                <w:sz w:val="22"/>
                <w:szCs w:val="22"/>
                <w:lang w:eastAsia="zh-TW"/>
              </w:rPr>
              <w:t>建造年份</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b/>
                <w:bCs/>
                <w:color w:val="0C368D"/>
              </w:rPr>
            </w:pPr>
            <w:r w:rsidRPr="001B0835">
              <w:rPr>
                <w:rFonts w:ascii="Times New Roman" w:hAnsi="Times New Roman" w:cs="Times New Roman"/>
                <w:b/>
                <w:bCs/>
                <w:color w:val="0C368D"/>
                <w:sz w:val="22"/>
                <w:szCs w:val="22"/>
              </w:rPr>
              <w:t>VESSEL INFORMATION</w:t>
            </w:r>
          </w:p>
        </w:tc>
        <w:tc>
          <w:tcPr>
            <w:tcW w:w="4788" w:type="dxa"/>
          </w:tcPr>
          <w:p w:rsidR="00FE1D42" w:rsidRPr="001B0835" w:rsidRDefault="00FE1D42" w:rsidP="00930142">
            <w:pPr>
              <w:rPr>
                <w:b/>
                <w:bCs/>
                <w:color w:val="333399"/>
                <w:sz w:val="22"/>
              </w:rPr>
            </w:pPr>
            <w:r w:rsidRPr="001B0835">
              <w:rPr>
                <w:rFonts w:ascii="SimSun" w:eastAsia="PMingLiU" w:hAnsi="SimSun" w:cs="SimSun" w:hint="eastAsia"/>
                <w:b/>
                <w:bCs/>
                <w:color w:val="333399"/>
                <w:sz w:val="22"/>
                <w:szCs w:val="22"/>
                <w:lang w:eastAsia="zh-TW"/>
              </w:rPr>
              <w:t>船隻資訊</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If available, a copy of one or more of the following should be submitted with (or subsequent to) this application:</w:t>
            </w:r>
          </w:p>
        </w:tc>
        <w:tc>
          <w:tcPr>
            <w:tcW w:w="4788" w:type="dxa"/>
          </w:tcPr>
          <w:p w:rsidR="00FE1D42" w:rsidRPr="001B0835" w:rsidRDefault="00FE1D42" w:rsidP="00930142">
            <w:pPr>
              <w:rPr>
                <w:rFonts w:ascii="Times New Roman" w:hAnsi="Times New Roman"/>
                <w:sz w:val="22"/>
                <w:lang w:eastAsia="zh-TW"/>
              </w:rPr>
            </w:pPr>
            <w:r w:rsidRPr="001B0835">
              <w:rPr>
                <w:rFonts w:ascii="SimSun" w:eastAsia="PMingLiU" w:hAnsi="SimSun" w:cs="SimSun" w:hint="eastAsia"/>
                <w:sz w:val="22"/>
                <w:szCs w:val="22"/>
                <w:lang w:eastAsia="zh-TW"/>
              </w:rPr>
              <w:t>如果有，以下一個或多個證件的副本應在申請同時或之後提交：</w:t>
            </w:r>
          </w:p>
          <w:p w:rsidR="00FE1D42" w:rsidRPr="001B0835" w:rsidRDefault="00FE1D42" w:rsidP="00930142">
            <w:pPr>
              <w:widowControl w:val="0"/>
              <w:autoSpaceDE w:val="0"/>
              <w:autoSpaceDN w:val="0"/>
              <w:adjustRightInd w:val="0"/>
              <w:rPr>
                <w:rFonts w:ascii="Times New Roman" w:hAnsi="Times New Roman" w:cs="Times New Roman"/>
                <w:sz w:val="22"/>
                <w:lang w:eastAsia="zh-TW"/>
              </w:rPr>
            </w:pP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(1) Current Certificate of Registration (or flag state equivalent),</w:t>
            </w:r>
          </w:p>
        </w:tc>
        <w:tc>
          <w:tcPr>
            <w:tcW w:w="4788" w:type="dxa"/>
          </w:tcPr>
          <w:p w:rsidR="00FE1D42" w:rsidRPr="001B0835" w:rsidRDefault="00FE1D42" w:rsidP="00930142">
            <w:pPr>
              <w:rPr>
                <w:sz w:val="22"/>
                <w:lang w:eastAsia="zh-TW"/>
              </w:rPr>
            </w:pPr>
            <w:r w:rsidRPr="001B0835">
              <w:rPr>
                <w:rFonts w:ascii="SimSun" w:eastAsia="PMingLiU" w:hAnsi="SimSun" w:cs="SimSun" w:hint="eastAsia"/>
                <w:sz w:val="22"/>
                <w:szCs w:val="22"/>
                <w:lang w:eastAsia="zh-TW"/>
              </w:rPr>
              <w:t>（</w:t>
            </w:r>
            <w:r w:rsidRPr="001B0835">
              <w:rPr>
                <w:rFonts w:ascii="Times New Roman" w:eastAsia="PMingLiU" w:hAnsi="Times New Roman"/>
                <w:sz w:val="22"/>
                <w:szCs w:val="22"/>
                <w:lang w:eastAsia="zh-TW"/>
              </w:rPr>
              <w:t>1</w:t>
            </w:r>
            <w:r w:rsidRPr="001B0835">
              <w:rPr>
                <w:rFonts w:ascii="SimSun" w:eastAsia="PMingLiU" w:hAnsi="SimSun" w:cs="SimSun" w:hint="eastAsia"/>
                <w:sz w:val="22"/>
                <w:szCs w:val="22"/>
                <w:lang w:eastAsia="zh-TW"/>
              </w:rPr>
              <w:t>）目前的註冊證書（</w:t>
            </w:r>
            <w:r w:rsidR="00426F3E" w:rsidRPr="001B0835">
              <w:rPr>
                <w:rFonts w:ascii="SimSun" w:eastAsia="PMingLiU" w:hAnsi="SimSun" w:cs="SimSun" w:hint="eastAsia"/>
                <w:sz w:val="22"/>
                <w:szCs w:val="22"/>
                <w:lang w:eastAsia="zh-TW"/>
              </w:rPr>
              <w:t>或船旗國同等物</w:t>
            </w:r>
            <w:r w:rsidRPr="001B0835">
              <w:rPr>
                <w:rFonts w:ascii="SimSun" w:eastAsia="PMingLiU" w:hAnsi="SimSun" w:cs="SimSun" w:hint="eastAsia"/>
                <w:sz w:val="22"/>
                <w:szCs w:val="22"/>
                <w:lang w:eastAsia="zh-TW"/>
              </w:rPr>
              <w:t>），</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(2) Report by a marine surveyor of the vessel (e.g., as done for insurance or retrofitting purposes),</w:t>
            </w:r>
          </w:p>
        </w:tc>
        <w:tc>
          <w:tcPr>
            <w:tcW w:w="4788" w:type="dxa"/>
          </w:tcPr>
          <w:p w:rsidR="00FE1D42" w:rsidRPr="001B0835" w:rsidRDefault="00FE1D42" w:rsidP="00930142">
            <w:pPr>
              <w:rPr>
                <w:sz w:val="22"/>
                <w:lang w:eastAsia="zh-TW"/>
              </w:rPr>
            </w:pPr>
            <w:r w:rsidRPr="001B0835">
              <w:rPr>
                <w:rFonts w:ascii="SimSun" w:eastAsia="PMingLiU" w:hAnsi="SimSun" w:cs="SimSun" w:hint="eastAsia"/>
                <w:sz w:val="22"/>
                <w:szCs w:val="22"/>
                <w:lang w:eastAsia="zh-TW"/>
              </w:rPr>
              <w:t>（</w:t>
            </w:r>
            <w:r w:rsidRPr="001B0835">
              <w:rPr>
                <w:rFonts w:ascii="Times New Roman" w:eastAsia="PMingLiU" w:hAnsi="Times New Roman"/>
                <w:sz w:val="22"/>
                <w:szCs w:val="22"/>
                <w:lang w:eastAsia="zh-TW"/>
              </w:rPr>
              <w:t>2</w:t>
            </w:r>
            <w:r w:rsidRPr="001B0835">
              <w:rPr>
                <w:rFonts w:ascii="SimSun" w:eastAsia="PMingLiU" w:hAnsi="SimSun" w:cs="SimSun" w:hint="eastAsia"/>
                <w:sz w:val="22"/>
                <w:szCs w:val="22"/>
                <w:lang w:eastAsia="zh-TW"/>
              </w:rPr>
              <w:t>）驗船師報告（例如用於保險或改裝的目的），</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(3) Other documentation, as may have been done for insurance or related purposes, that describes the vessel's length, tonnage and/or capacity.</w:t>
            </w:r>
          </w:p>
        </w:tc>
        <w:tc>
          <w:tcPr>
            <w:tcW w:w="4788" w:type="dxa"/>
          </w:tcPr>
          <w:p w:rsidR="00FE1D42" w:rsidRPr="001B0835" w:rsidRDefault="00FE1D42" w:rsidP="00930142">
            <w:pPr>
              <w:rPr>
                <w:rFonts w:ascii="Times New Roman" w:hAnsi="Times New Roman"/>
                <w:sz w:val="22"/>
                <w:lang w:eastAsia="zh-TW"/>
              </w:rPr>
            </w:pPr>
            <w:r w:rsidRPr="001B0835">
              <w:rPr>
                <w:rFonts w:ascii="SimSun" w:eastAsia="PMingLiU" w:hAnsi="SimSun" w:cs="SimSun" w:hint="eastAsia"/>
                <w:sz w:val="22"/>
                <w:szCs w:val="22"/>
                <w:lang w:eastAsia="zh-TW"/>
              </w:rPr>
              <w:t>（</w:t>
            </w:r>
            <w:r w:rsidRPr="001B0835">
              <w:rPr>
                <w:rFonts w:ascii="Times New Roman" w:eastAsia="PMingLiU" w:hAnsi="Times New Roman"/>
                <w:sz w:val="22"/>
                <w:szCs w:val="22"/>
                <w:lang w:eastAsia="zh-TW"/>
              </w:rPr>
              <w:t>3</w:t>
            </w:r>
            <w:r w:rsidRPr="001B0835">
              <w:rPr>
                <w:rFonts w:ascii="SimSun" w:eastAsia="PMingLiU" w:hAnsi="SimSun" w:cs="SimSun" w:hint="eastAsia"/>
                <w:sz w:val="22"/>
                <w:szCs w:val="22"/>
                <w:lang w:eastAsia="zh-TW"/>
              </w:rPr>
              <w:t>）其他介紹船隻長度，噸位和</w:t>
            </w:r>
            <w:r w:rsidRPr="001B0835">
              <w:rPr>
                <w:rFonts w:ascii="Times New Roman" w:eastAsia="PMingLiU" w:hAnsi="Times New Roman"/>
                <w:sz w:val="22"/>
                <w:szCs w:val="22"/>
                <w:lang w:eastAsia="zh-TW"/>
              </w:rPr>
              <w:t>/</w:t>
            </w:r>
            <w:r w:rsidRPr="001B0835">
              <w:rPr>
                <w:rFonts w:ascii="SimSun" w:eastAsia="PMingLiU" w:hAnsi="SimSun" w:cs="SimSun" w:hint="eastAsia"/>
                <w:sz w:val="22"/>
                <w:szCs w:val="22"/>
                <w:lang w:eastAsia="zh-TW"/>
              </w:rPr>
              <w:t>或容量的</w:t>
            </w:r>
            <w:r w:rsidR="00426F3E" w:rsidRPr="001B0835">
              <w:rPr>
                <w:rFonts w:ascii="SimSun" w:eastAsia="PMingLiU" w:hAnsi="SimSun" w:cs="SimSun" w:hint="eastAsia"/>
                <w:sz w:val="22"/>
                <w:szCs w:val="22"/>
                <w:lang w:eastAsia="zh-TW"/>
              </w:rPr>
              <w:t>文</w:t>
            </w:r>
            <w:r w:rsidRPr="001B0835">
              <w:rPr>
                <w:rFonts w:ascii="SimSun" w:eastAsia="PMingLiU" w:hAnsi="SimSun" w:cs="SimSun" w:hint="eastAsia"/>
                <w:sz w:val="22"/>
                <w:szCs w:val="22"/>
                <w:lang w:eastAsia="zh-TW"/>
              </w:rPr>
              <w:t>檔，可能用以保險或有關的用途。</w:t>
            </w:r>
          </w:p>
          <w:p w:rsidR="00FE1D42" w:rsidRPr="001B0835" w:rsidRDefault="00FE1D42" w:rsidP="00930142">
            <w:pPr>
              <w:rPr>
                <w:sz w:val="22"/>
                <w:lang w:eastAsia="zh-TW"/>
              </w:rPr>
            </w:pP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Contact details provided at the end of the application.</w:t>
            </w:r>
          </w:p>
        </w:tc>
        <w:tc>
          <w:tcPr>
            <w:tcW w:w="4788" w:type="dxa"/>
          </w:tcPr>
          <w:p w:rsidR="00FE1D42" w:rsidRPr="001B0835" w:rsidRDefault="00FE1D42" w:rsidP="00930142">
            <w:pPr>
              <w:rPr>
                <w:rFonts w:ascii="Times New Roman" w:hAnsi="Times New Roman"/>
                <w:sz w:val="22"/>
                <w:lang w:eastAsia="zh-TW"/>
              </w:rPr>
            </w:pPr>
            <w:r w:rsidRPr="001B0835">
              <w:rPr>
                <w:rFonts w:ascii="SimSun" w:eastAsia="PMingLiU" w:hAnsi="SimSun" w:cs="SimSun" w:hint="eastAsia"/>
                <w:sz w:val="22"/>
                <w:szCs w:val="22"/>
                <w:lang w:eastAsia="zh-TW"/>
              </w:rPr>
              <w:t>申請表</w:t>
            </w:r>
            <w:r w:rsidR="00426F3E" w:rsidRPr="001B0835">
              <w:rPr>
                <w:rFonts w:ascii="SimSun" w:eastAsia="PMingLiU" w:hAnsi="SimSun" w:cs="SimSun" w:hint="eastAsia"/>
                <w:sz w:val="22"/>
                <w:szCs w:val="22"/>
                <w:lang w:eastAsia="zh-TW"/>
              </w:rPr>
              <w:t>最後部份</w:t>
            </w:r>
            <w:r w:rsidRPr="001B0835">
              <w:rPr>
                <w:rFonts w:ascii="SimSun" w:eastAsia="PMingLiU" w:hAnsi="SimSun" w:cs="SimSun" w:hint="eastAsia"/>
                <w:sz w:val="22"/>
                <w:szCs w:val="22"/>
                <w:lang w:eastAsia="zh-TW"/>
              </w:rPr>
              <w:t>提供的詳細</w:t>
            </w:r>
            <w:r w:rsidR="00426F3E" w:rsidRPr="001B0835">
              <w:rPr>
                <w:rFonts w:ascii="SimSun" w:eastAsia="PMingLiU" w:hAnsi="SimSun" w:cs="SimSun" w:hint="eastAsia"/>
                <w:sz w:val="22"/>
                <w:szCs w:val="22"/>
                <w:lang w:eastAsia="zh-TW"/>
              </w:rPr>
              <w:t>聯絡</w:t>
            </w:r>
            <w:r w:rsidRPr="001B0835">
              <w:rPr>
                <w:rFonts w:ascii="SimSun" w:eastAsia="PMingLiU" w:hAnsi="SimSun" w:cs="SimSun" w:hint="eastAsia"/>
                <w:sz w:val="22"/>
                <w:szCs w:val="22"/>
                <w:lang w:eastAsia="zh-TW"/>
              </w:rPr>
              <w:t>方式。</w:t>
            </w:r>
          </w:p>
          <w:p w:rsidR="00FE1D42" w:rsidRPr="001B0835" w:rsidRDefault="00FE1D42" w:rsidP="00930142">
            <w:pPr>
              <w:widowControl w:val="0"/>
              <w:autoSpaceDE w:val="0"/>
              <w:autoSpaceDN w:val="0"/>
              <w:adjustRightInd w:val="0"/>
              <w:rPr>
                <w:rFonts w:ascii="Times New Roman" w:hAnsi="Times New Roman" w:cs="Times New Roman"/>
                <w:sz w:val="22"/>
                <w:lang w:eastAsia="zh-TW"/>
              </w:rPr>
            </w:pP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t>IMO Number:</w:t>
            </w:r>
            <w:r w:rsidRPr="001B0835">
              <w:rPr>
                <w:rFonts w:ascii="Times New Roman" w:hAnsi="Times New Roman" w:cs="Times New Roman"/>
                <w:sz w:val="22"/>
                <w:szCs w:val="22"/>
              </w:rPr>
              <w:t xml:space="preserve"> </w:t>
            </w:r>
          </w:p>
        </w:tc>
        <w:tc>
          <w:tcPr>
            <w:tcW w:w="4788" w:type="dxa"/>
          </w:tcPr>
          <w:p w:rsidR="00FE1D42" w:rsidRPr="001B0835" w:rsidRDefault="00FE1D42" w:rsidP="00930142">
            <w:pPr>
              <w:rPr>
                <w:rFonts w:ascii="Times New Roman" w:hAnsi="Times New Roman"/>
                <w:b/>
                <w:sz w:val="22"/>
                <w:lang w:eastAsia="zh-CN"/>
              </w:rPr>
            </w:pPr>
            <w:r w:rsidRPr="001B0835">
              <w:rPr>
                <w:rFonts w:ascii="Times New Roman" w:eastAsia="PMingLiU" w:hAnsi="Times New Roman"/>
                <w:b/>
                <w:sz w:val="22"/>
                <w:szCs w:val="22"/>
                <w:lang w:eastAsia="zh-TW"/>
              </w:rPr>
              <w:t>IMO</w:t>
            </w:r>
            <w:r w:rsidRPr="001B0835">
              <w:rPr>
                <w:rFonts w:ascii="SimSun" w:eastAsia="PMingLiU" w:hAnsi="SimSun" w:cs="SimSun" w:hint="eastAsia"/>
                <w:b/>
                <w:sz w:val="22"/>
                <w:szCs w:val="22"/>
                <w:lang w:eastAsia="zh-TW"/>
              </w:rPr>
              <w:t>號碼：</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 xml:space="preserve">Required for all vessels that are able to get an IMO number. You can apply for your free IMO number here: </w:t>
            </w:r>
            <w:hyperlink r:id="rId5" w:history="1">
              <w:r w:rsidRPr="001B0835">
                <w:rPr>
                  <w:rFonts w:ascii="Times New Roman" w:hAnsi="Times New Roman" w:cs="Times New Roman"/>
                  <w:color w:val="3872EA"/>
                  <w:sz w:val="22"/>
                  <w:szCs w:val="22"/>
                </w:rPr>
                <w:t>http://www.imonumbers.lrfairplay.com/</w:t>
              </w:r>
            </w:hyperlink>
            <w:r w:rsidRPr="001B0835">
              <w:rPr>
                <w:rFonts w:ascii="Times New Roman" w:hAnsi="Times New Roman" w:cs="Times New Roman"/>
                <w:sz w:val="22"/>
                <w:szCs w:val="22"/>
              </w:rPr>
              <w:t xml:space="preserve">. If the vessel does not qualify, please contact ISSF. We will work with you, and in cooperation with the tuna RFMOs, to have a t-RFMO Unique Vessel Identifier (TUVI) issued for your vessel. For more information on this effort, visit: </w:t>
            </w:r>
            <w:hyperlink r:id="rId6" w:history="1">
              <w:r w:rsidRPr="001B0835">
                <w:rPr>
                  <w:rFonts w:ascii="Times New Roman" w:hAnsi="Times New Roman" w:cs="Times New Roman"/>
                  <w:color w:val="3872EA"/>
                  <w:sz w:val="22"/>
                  <w:szCs w:val="22"/>
                </w:rPr>
                <w:t>http://www.tuna-org.org/GlobalTVR.htm</w:t>
              </w:r>
            </w:hyperlink>
            <w:r w:rsidRPr="001B0835">
              <w:rPr>
                <w:rFonts w:ascii="Times New Roman" w:hAnsi="Times New Roman" w:cs="Times New Roman"/>
                <w:sz w:val="22"/>
                <w:szCs w:val="22"/>
              </w:rPr>
              <w:t>.</w:t>
            </w:r>
          </w:p>
        </w:tc>
        <w:tc>
          <w:tcPr>
            <w:tcW w:w="4788" w:type="dxa"/>
          </w:tcPr>
          <w:p w:rsidR="00FE1D42" w:rsidRPr="001B0835" w:rsidRDefault="00FE1D42" w:rsidP="00930142">
            <w:pPr>
              <w:rPr>
                <w:rFonts w:ascii="Times New Roman" w:hAnsi="Times New Roman"/>
                <w:sz w:val="22"/>
                <w:lang w:eastAsia="zh-TW"/>
              </w:rPr>
            </w:pPr>
            <w:r w:rsidRPr="001B0835">
              <w:rPr>
                <w:rFonts w:ascii="SimSun" w:eastAsia="PMingLiU" w:hAnsi="SimSun" w:cs="SimSun" w:hint="eastAsia"/>
                <w:sz w:val="22"/>
                <w:szCs w:val="22"/>
                <w:lang w:eastAsia="zh-TW"/>
              </w:rPr>
              <w:t>能夠得到</w:t>
            </w:r>
            <w:r w:rsidRPr="001B0835">
              <w:rPr>
                <w:rFonts w:ascii="Times New Roman" w:eastAsia="PMingLiU" w:hAnsi="Times New Roman"/>
                <w:sz w:val="22"/>
                <w:szCs w:val="22"/>
                <w:lang w:eastAsia="zh-TW"/>
              </w:rPr>
              <w:t>IMO</w:t>
            </w:r>
            <w:r w:rsidRPr="001B0835">
              <w:rPr>
                <w:rFonts w:ascii="SimSun" w:eastAsia="PMingLiU" w:hAnsi="SimSun" w:cs="SimSun" w:hint="eastAsia"/>
                <w:sz w:val="22"/>
                <w:szCs w:val="22"/>
                <w:lang w:eastAsia="zh-TW"/>
              </w:rPr>
              <w:t>號碼的所有船必須提供該號碼。您可以在此申請免費</w:t>
            </w:r>
            <w:r w:rsidRPr="001B0835">
              <w:rPr>
                <w:rFonts w:ascii="Times New Roman" w:eastAsia="PMingLiU" w:hAnsi="Times New Roman"/>
                <w:sz w:val="22"/>
                <w:szCs w:val="22"/>
                <w:lang w:eastAsia="zh-TW"/>
              </w:rPr>
              <w:t>IMO</w:t>
            </w:r>
            <w:r w:rsidRPr="001B0835">
              <w:rPr>
                <w:rFonts w:ascii="SimSun" w:eastAsia="PMingLiU" w:hAnsi="SimSun" w:cs="SimSun" w:hint="eastAsia"/>
                <w:sz w:val="22"/>
                <w:szCs w:val="22"/>
                <w:lang w:eastAsia="zh-TW"/>
              </w:rPr>
              <w:t>編號：</w:t>
            </w:r>
            <w:r w:rsidRPr="001B0835">
              <w:rPr>
                <w:rFonts w:ascii="Times New Roman" w:eastAsia="PMingLiU" w:hAnsi="Times New Roman"/>
                <w:sz w:val="22"/>
                <w:szCs w:val="22"/>
                <w:lang w:eastAsia="zh-TW"/>
              </w:rPr>
              <w:t>http://www.imonumbers.lrfairplay.com/</w:t>
            </w:r>
            <w:r w:rsidRPr="001B0835">
              <w:rPr>
                <w:rFonts w:ascii="SimSun" w:eastAsia="PMingLiU" w:hAnsi="SimSun" w:cs="SimSun" w:hint="eastAsia"/>
                <w:sz w:val="22"/>
                <w:szCs w:val="22"/>
                <w:lang w:eastAsia="zh-TW"/>
              </w:rPr>
              <w:t>。如果船隻不符合資格，請</w:t>
            </w:r>
            <w:r w:rsidR="00426F3E" w:rsidRPr="001B0835">
              <w:rPr>
                <w:rFonts w:ascii="SimSun" w:eastAsia="PMingLiU" w:hAnsi="SimSun" w:cs="SimSun" w:hint="eastAsia"/>
                <w:sz w:val="22"/>
                <w:szCs w:val="22"/>
                <w:lang w:eastAsia="zh-TW"/>
              </w:rPr>
              <w:t>聯絡</w:t>
            </w:r>
            <w:r w:rsidRPr="001B0835">
              <w:rPr>
                <w:rFonts w:ascii="Times New Roman" w:eastAsia="PMingLiU" w:hAnsi="Times New Roman" w:hint="eastAsia"/>
                <w:sz w:val="22"/>
                <w:szCs w:val="22"/>
                <w:lang w:eastAsia="zh-TW"/>
              </w:rPr>
              <w:t>國際水產品可持續性發展基金會</w:t>
            </w:r>
            <w:r w:rsidRPr="001B0835">
              <w:rPr>
                <w:rFonts w:ascii="SimSun" w:eastAsia="PMingLiU" w:hAnsi="SimSun" w:cs="SimSun" w:hint="eastAsia"/>
                <w:sz w:val="22"/>
                <w:szCs w:val="22"/>
                <w:lang w:eastAsia="zh-TW"/>
              </w:rPr>
              <w:t>。我們會幫助您，並與金槍魚區域漁業管理組織合作，為您的船隻簽發</w:t>
            </w:r>
            <w:r w:rsidRPr="001B0835">
              <w:rPr>
                <w:rFonts w:ascii="SimSun" w:eastAsia="PMingLiU" w:hAnsi="SimSun" w:cs="SimSun"/>
                <w:sz w:val="22"/>
                <w:szCs w:val="22"/>
                <w:lang w:eastAsia="zh-TW"/>
              </w:rPr>
              <w:t>t</w:t>
            </w:r>
            <w:r w:rsidRPr="001B0835">
              <w:rPr>
                <w:rFonts w:ascii="Times New Roman" w:eastAsia="PMingLiU" w:hAnsi="Times New Roman"/>
                <w:sz w:val="22"/>
                <w:szCs w:val="22"/>
                <w:lang w:eastAsia="zh-TW"/>
              </w:rPr>
              <w:t>-RFMO</w:t>
            </w:r>
            <w:r w:rsidRPr="001B0835">
              <w:rPr>
                <w:rFonts w:ascii="SimSun" w:eastAsia="PMingLiU" w:hAnsi="SimSun" w:cs="SimSun" w:hint="eastAsia"/>
                <w:sz w:val="22"/>
                <w:szCs w:val="22"/>
                <w:lang w:eastAsia="zh-TW"/>
              </w:rPr>
              <w:t>獨特的船隻識別號（</w:t>
            </w:r>
            <w:r w:rsidRPr="001B0835">
              <w:rPr>
                <w:rFonts w:ascii="Times New Roman" w:eastAsia="PMingLiU" w:hAnsi="Times New Roman"/>
                <w:sz w:val="22"/>
                <w:szCs w:val="22"/>
                <w:lang w:eastAsia="zh-TW"/>
              </w:rPr>
              <w:t>TUVI</w:t>
            </w:r>
            <w:r w:rsidRPr="001B0835">
              <w:rPr>
                <w:rFonts w:ascii="SimSun" w:eastAsia="PMingLiU" w:hAnsi="SimSun" w:cs="SimSun" w:hint="eastAsia"/>
                <w:sz w:val="22"/>
                <w:szCs w:val="22"/>
                <w:lang w:eastAsia="zh-TW"/>
              </w:rPr>
              <w:t>）。欲瞭解更多有關該方面的資訊，請訪問：</w:t>
            </w:r>
            <w:r w:rsidRPr="001B0835">
              <w:rPr>
                <w:rFonts w:ascii="Times New Roman" w:eastAsia="PMingLiU" w:hAnsi="Times New Roman"/>
                <w:sz w:val="22"/>
                <w:szCs w:val="22"/>
                <w:lang w:eastAsia="zh-TW"/>
              </w:rPr>
              <w:t>http://www.tuna-org.org/GlobalTVR.htm</w:t>
            </w:r>
            <w:r w:rsidRPr="001B0835">
              <w:rPr>
                <w:rFonts w:ascii="SimSun" w:eastAsia="PMingLiU" w:hAnsi="SimSun" w:cs="SimSun" w:hint="eastAsia"/>
                <w:sz w:val="22"/>
                <w:szCs w:val="22"/>
                <w:lang w:eastAsia="zh-TW"/>
              </w:rPr>
              <w:t>。</w:t>
            </w:r>
          </w:p>
          <w:p w:rsidR="00FE1D42" w:rsidRPr="001B0835" w:rsidRDefault="00FE1D42" w:rsidP="00930142">
            <w:pPr>
              <w:widowControl w:val="0"/>
              <w:autoSpaceDE w:val="0"/>
              <w:autoSpaceDN w:val="0"/>
              <w:adjustRightInd w:val="0"/>
              <w:rPr>
                <w:rFonts w:ascii="Times New Roman" w:hAnsi="Times New Roman" w:cs="Times New Roman"/>
                <w:sz w:val="22"/>
                <w:lang w:eastAsia="zh-TW"/>
              </w:rPr>
            </w:pP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t>International Radio Call Sign</w:t>
            </w:r>
          </w:p>
        </w:tc>
        <w:tc>
          <w:tcPr>
            <w:tcW w:w="4788" w:type="dxa"/>
          </w:tcPr>
          <w:p w:rsidR="00FE1D42" w:rsidRPr="001B0835" w:rsidRDefault="00FE1D42" w:rsidP="00930142">
            <w:pPr>
              <w:rPr>
                <w:b/>
                <w:bCs/>
                <w:sz w:val="22"/>
              </w:rPr>
            </w:pPr>
            <w:r w:rsidRPr="001B0835">
              <w:rPr>
                <w:rFonts w:ascii="SimSun" w:eastAsia="PMingLiU" w:hAnsi="SimSun" w:cs="SimSun" w:hint="eastAsia"/>
                <w:b/>
                <w:bCs/>
                <w:sz w:val="22"/>
                <w:szCs w:val="22"/>
                <w:lang w:eastAsia="zh-TW"/>
              </w:rPr>
              <w:t>國際無線電呼號</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t>Anti-Finning Policy:</w:t>
            </w:r>
          </w:p>
        </w:tc>
        <w:tc>
          <w:tcPr>
            <w:tcW w:w="4788" w:type="dxa"/>
          </w:tcPr>
          <w:p w:rsidR="00FE1D42" w:rsidRPr="001B0835" w:rsidRDefault="00FE1D42" w:rsidP="00930142">
            <w:pPr>
              <w:rPr>
                <w:b/>
                <w:bCs/>
                <w:sz w:val="22"/>
              </w:rPr>
            </w:pPr>
            <w:r w:rsidRPr="001B0835">
              <w:rPr>
                <w:rFonts w:ascii="SimSun" w:eastAsia="PMingLiU" w:hAnsi="SimSun" w:cs="SimSun" w:hint="eastAsia"/>
                <w:b/>
                <w:bCs/>
                <w:sz w:val="22"/>
                <w:szCs w:val="22"/>
                <w:lang w:eastAsia="zh-TW"/>
              </w:rPr>
              <w:t>反抗割魚翅政策：</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Yes</w:t>
            </w:r>
          </w:p>
        </w:tc>
        <w:tc>
          <w:tcPr>
            <w:tcW w:w="4788" w:type="dxa"/>
          </w:tcPr>
          <w:p w:rsidR="00FE1D42" w:rsidRPr="001B0835" w:rsidRDefault="00FE1D42" w:rsidP="00930142">
            <w:pPr>
              <w:rPr>
                <w:sz w:val="22"/>
              </w:rPr>
            </w:pPr>
            <w:r w:rsidRPr="001B0835">
              <w:rPr>
                <w:rFonts w:ascii="SimSun" w:eastAsia="PMingLiU" w:hAnsi="SimSun" w:cs="SimSun" w:hint="eastAsia"/>
                <w:sz w:val="22"/>
                <w:szCs w:val="22"/>
                <w:lang w:eastAsia="zh-TW"/>
              </w:rPr>
              <w:t>是</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No</w:t>
            </w:r>
          </w:p>
        </w:tc>
        <w:tc>
          <w:tcPr>
            <w:tcW w:w="4788" w:type="dxa"/>
          </w:tcPr>
          <w:p w:rsidR="00FE1D42" w:rsidRPr="001B0835" w:rsidRDefault="00FE1D42" w:rsidP="00930142">
            <w:pPr>
              <w:rPr>
                <w:sz w:val="22"/>
              </w:rPr>
            </w:pPr>
            <w:r w:rsidRPr="001B0835">
              <w:rPr>
                <w:rFonts w:ascii="SimSun" w:eastAsia="PMingLiU" w:hAnsi="SimSun" w:cs="SimSun" w:hint="eastAsia"/>
                <w:sz w:val="22"/>
                <w:szCs w:val="22"/>
                <w:lang w:eastAsia="zh-TW"/>
              </w:rPr>
              <w:t>否</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 xml:space="preserve">As of September 2012, ISSF Participating Companies will source only from vessel-owning </w:t>
            </w:r>
            <w:r w:rsidRPr="001B0835">
              <w:rPr>
                <w:rFonts w:ascii="Times New Roman" w:hAnsi="Times New Roman" w:cs="Times New Roman"/>
                <w:sz w:val="22"/>
                <w:szCs w:val="22"/>
              </w:rPr>
              <w:lastRenderedPageBreak/>
              <w:t xml:space="preserve">companies that have a policy against shark finning. Email a copy of the policy to </w:t>
            </w:r>
            <w:hyperlink r:id="rId7" w:history="1">
              <w:r w:rsidRPr="001B0835">
                <w:rPr>
                  <w:rFonts w:ascii="Times New Roman" w:hAnsi="Times New Roman" w:cs="Times New Roman"/>
                  <w:color w:val="3872EA"/>
                  <w:sz w:val="22"/>
                  <w:szCs w:val="22"/>
                </w:rPr>
                <w:t>pvr@iss-foundation.org</w:t>
              </w:r>
            </w:hyperlink>
            <w:r w:rsidRPr="001B0835">
              <w:rPr>
                <w:rFonts w:ascii="Times New Roman" w:hAnsi="Times New Roman" w:cs="Times New Roman"/>
                <w:sz w:val="22"/>
                <w:szCs w:val="22"/>
              </w:rPr>
              <w:t>.</w:t>
            </w:r>
          </w:p>
        </w:tc>
        <w:tc>
          <w:tcPr>
            <w:tcW w:w="4788" w:type="dxa"/>
          </w:tcPr>
          <w:p w:rsidR="00FE1D42" w:rsidRPr="001B0835" w:rsidRDefault="00FE1D42" w:rsidP="00930142">
            <w:pPr>
              <w:rPr>
                <w:sz w:val="22"/>
                <w:lang w:eastAsia="zh-TW"/>
              </w:rPr>
            </w:pPr>
            <w:r w:rsidRPr="001B0835">
              <w:rPr>
                <w:rFonts w:ascii="SimSun" w:eastAsia="PMingLiU" w:hAnsi="SimSun" w:cs="SimSun" w:hint="eastAsia"/>
                <w:sz w:val="22"/>
                <w:szCs w:val="22"/>
                <w:lang w:eastAsia="zh-TW"/>
              </w:rPr>
              <w:lastRenderedPageBreak/>
              <w:t>截至</w:t>
            </w:r>
            <w:r w:rsidRPr="001B0835">
              <w:rPr>
                <w:rFonts w:ascii="Times New Roman" w:eastAsia="PMingLiU" w:hAnsi="Times New Roman"/>
                <w:sz w:val="22"/>
                <w:szCs w:val="22"/>
                <w:lang w:eastAsia="zh-TW"/>
              </w:rPr>
              <w:t>2012</w:t>
            </w:r>
            <w:r w:rsidRPr="001B0835">
              <w:rPr>
                <w:rFonts w:ascii="SimSun" w:eastAsia="PMingLiU" w:hAnsi="SimSun" w:cs="SimSun" w:hint="eastAsia"/>
                <w:sz w:val="22"/>
                <w:szCs w:val="22"/>
                <w:lang w:eastAsia="zh-TW"/>
              </w:rPr>
              <w:t>年</w:t>
            </w:r>
            <w:r w:rsidRPr="001B0835">
              <w:rPr>
                <w:rFonts w:ascii="Times New Roman" w:eastAsia="PMingLiU" w:hAnsi="Times New Roman"/>
                <w:sz w:val="22"/>
                <w:szCs w:val="22"/>
                <w:lang w:eastAsia="zh-TW"/>
              </w:rPr>
              <w:t>9</w:t>
            </w:r>
            <w:r w:rsidRPr="001B0835">
              <w:rPr>
                <w:rFonts w:ascii="SimSun" w:eastAsia="PMingLiU" w:hAnsi="SimSun" w:cs="SimSun" w:hint="eastAsia"/>
                <w:sz w:val="22"/>
                <w:szCs w:val="22"/>
                <w:lang w:eastAsia="zh-TW"/>
              </w:rPr>
              <w:t>月，</w:t>
            </w:r>
            <w:r w:rsidRPr="001B0835">
              <w:rPr>
                <w:rFonts w:ascii="Times New Roman" w:eastAsia="PMingLiU" w:hAnsi="Times New Roman" w:hint="eastAsia"/>
                <w:sz w:val="22"/>
                <w:szCs w:val="22"/>
                <w:lang w:eastAsia="zh-TW"/>
              </w:rPr>
              <w:t>國際水產品可持續性發展基金會</w:t>
            </w:r>
            <w:r w:rsidRPr="001B0835">
              <w:rPr>
                <w:rFonts w:ascii="SimSun" w:eastAsia="PMingLiU" w:hAnsi="SimSun" w:cs="SimSun" w:hint="eastAsia"/>
                <w:sz w:val="22"/>
                <w:szCs w:val="22"/>
                <w:lang w:eastAsia="zh-TW"/>
              </w:rPr>
              <w:t>參加企業將只能從擁有反抗割鯊魚翅政策</w:t>
            </w:r>
            <w:r w:rsidRPr="001B0835">
              <w:rPr>
                <w:rFonts w:ascii="SimSun" w:eastAsia="PMingLiU" w:hAnsi="SimSun" w:cs="SimSun" w:hint="eastAsia"/>
                <w:sz w:val="22"/>
                <w:szCs w:val="22"/>
                <w:lang w:eastAsia="zh-TW"/>
              </w:rPr>
              <w:lastRenderedPageBreak/>
              <w:t>的船隻擁有公司購魚。將政策副本郵寄至：</w:t>
            </w:r>
            <w:r w:rsidRPr="001B0835">
              <w:rPr>
                <w:rFonts w:ascii="Times New Roman" w:eastAsia="PMingLiU" w:hAnsi="Times New Roman"/>
                <w:sz w:val="22"/>
                <w:szCs w:val="22"/>
                <w:lang w:eastAsia="zh-TW"/>
              </w:rPr>
              <w:t>pvr@iss-foundation.org</w:t>
            </w:r>
            <w:r w:rsidRPr="001B0835">
              <w:rPr>
                <w:rFonts w:ascii="SimSun" w:eastAsia="PMingLiU" w:hAnsi="SimSun" w:cs="SimSun" w:hint="eastAsia"/>
                <w:sz w:val="22"/>
                <w:szCs w:val="22"/>
                <w:lang w:eastAsia="zh-TW"/>
              </w:rPr>
              <w:t>。</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b/>
                <w:bCs/>
                <w:sz w:val="22"/>
                <w:szCs w:val="22"/>
              </w:rPr>
              <w:lastRenderedPageBreak/>
              <w:t>Regions of Activity:</w:t>
            </w:r>
          </w:p>
        </w:tc>
        <w:tc>
          <w:tcPr>
            <w:tcW w:w="4788" w:type="dxa"/>
          </w:tcPr>
          <w:p w:rsidR="00FE1D42" w:rsidRPr="001B0835" w:rsidRDefault="00FE1D42" w:rsidP="00930142">
            <w:pPr>
              <w:rPr>
                <w:b/>
                <w:bCs/>
                <w:sz w:val="22"/>
              </w:rPr>
            </w:pPr>
            <w:r w:rsidRPr="001B0835">
              <w:rPr>
                <w:rFonts w:ascii="SimSun" w:eastAsia="PMingLiU" w:hAnsi="SimSun" w:cs="SimSun" w:hint="eastAsia"/>
                <w:b/>
                <w:bCs/>
                <w:sz w:val="22"/>
                <w:szCs w:val="22"/>
                <w:lang w:eastAsia="zh-TW"/>
              </w:rPr>
              <w:t>活動地區：</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If applicable, please select one or more RFMOs under which the vessel operates. If the vessel does not fish in any of these Convention Areas, please select "Other" and add the area in which the vessel operates.</w:t>
            </w:r>
          </w:p>
        </w:tc>
        <w:tc>
          <w:tcPr>
            <w:tcW w:w="4788" w:type="dxa"/>
          </w:tcPr>
          <w:p w:rsidR="00FE1D42" w:rsidRPr="001B0835" w:rsidRDefault="00FE1D42" w:rsidP="00930142">
            <w:pPr>
              <w:rPr>
                <w:sz w:val="22"/>
                <w:lang w:eastAsia="zh-TW"/>
              </w:rPr>
            </w:pPr>
            <w:r w:rsidRPr="001B0835">
              <w:rPr>
                <w:rFonts w:ascii="SimSun" w:eastAsia="PMingLiU" w:hAnsi="SimSun" w:cs="SimSun" w:hint="eastAsia"/>
                <w:sz w:val="22"/>
                <w:szCs w:val="22"/>
                <w:lang w:eastAsia="zh-TW"/>
              </w:rPr>
              <w:t>如果適用，</w:t>
            </w:r>
            <w:r w:rsidR="00426F3E" w:rsidRPr="001B0835">
              <w:rPr>
                <w:rFonts w:ascii="SimSun" w:eastAsia="PMingLiU" w:hAnsi="SimSun" w:cs="SimSun" w:hint="eastAsia"/>
                <w:sz w:val="22"/>
                <w:szCs w:val="22"/>
                <w:lang w:eastAsia="zh-TW"/>
              </w:rPr>
              <w:t>請選擇一個或多個船隻活動的區域性漁業管理組織</w:t>
            </w:r>
            <w:r w:rsidRPr="001B0835">
              <w:rPr>
                <w:rFonts w:ascii="SimSun" w:eastAsia="PMingLiU" w:hAnsi="SimSun" w:cs="SimSun" w:hint="eastAsia"/>
                <w:sz w:val="22"/>
                <w:szCs w:val="22"/>
                <w:lang w:eastAsia="zh-TW"/>
              </w:rPr>
              <w:t>。如果船隻不在任何這些</w:t>
            </w:r>
            <w:r w:rsidR="00426F3E" w:rsidRPr="001B0835">
              <w:rPr>
                <w:rFonts w:ascii="Times New Roman" w:eastAsia="PMingLiU" w:hAnsi="Times New Roman" w:hint="eastAsia"/>
                <w:sz w:val="22"/>
                <w:szCs w:val="22"/>
                <w:lang w:eastAsia="zh-TW"/>
              </w:rPr>
              <w:t>「</w:t>
            </w:r>
            <w:r w:rsidRPr="001B0835">
              <w:rPr>
                <w:rFonts w:ascii="SimSun" w:eastAsia="PMingLiU" w:hAnsi="SimSun" w:cs="SimSun" w:hint="eastAsia"/>
                <w:sz w:val="22"/>
                <w:szCs w:val="22"/>
                <w:lang w:eastAsia="zh-TW"/>
              </w:rPr>
              <w:t>公約</w:t>
            </w:r>
            <w:r w:rsidR="00426F3E" w:rsidRPr="001B0835">
              <w:rPr>
                <w:rFonts w:ascii="Times New Roman" w:eastAsia="PMingLiU" w:hAnsi="Times New Roman" w:hint="eastAsia"/>
                <w:sz w:val="22"/>
                <w:szCs w:val="22"/>
                <w:lang w:eastAsia="zh-TW"/>
              </w:rPr>
              <w:t>」</w:t>
            </w:r>
            <w:r w:rsidRPr="001B0835">
              <w:rPr>
                <w:rFonts w:ascii="SimSun" w:eastAsia="PMingLiU" w:hAnsi="SimSun" w:cs="SimSun" w:hint="eastAsia"/>
                <w:sz w:val="22"/>
                <w:szCs w:val="22"/>
                <w:lang w:eastAsia="zh-TW"/>
              </w:rPr>
              <w:t>地區捕魚，請選擇</w:t>
            </w:r>
            <w:r w:rsidR="00426F3E" w:rsidRPr="001B0835">
              <w:rPr>
                <w:rFonts w:ascii="Times New Roman" w:eastAsia="PMingLiU" w:hAnsi="Times New Roman" w:hint="eastAsia"/>
                <w:sz w:val="22"/>
                <w:szCs w:val="22"/>
                <w:lang w:eastAsia="zh-TW"/>
              </w:rPr>
              <w:t>「</w:t>
            </w:r>
            <w:r w:rsidRPr="001B0835">
              <w:rPr>
                <w:rFonts w:ascii="SimSun" w:eastAsia="PMingLiU" w:hAnsi="SimSun" w:cs="SimSun" w:hint="eastAsia"/>
                <w:sz w:val="22"/>
                <w:szCs w:val="22"/>
                <w:lang w:eastAsia="zh-TW"/>
              </w:rPr>
              <w:t>其他</w:t>
            </w:r>
            <w:r w:rsidR="00426F3E" w:rsidRPr="001B0835">
              <w:rPr>
                <w:rFonts w:ascii="Times New Roman" w:eastAsia="PMingLiU" w:hAnsi="Times New Roman" w:hint="eastAsia"/>
                <w:sz w:val="22"/>
                <w:szCs w:val="22"/>
                <w:lang w:eastAsia="zh-TW"/>
              </w:rPr>
              <w:t>」</w:t>
            </w:r>
            <w:r w:rsidRPr="001B0835">
              <w:rPr>
                <w:rFonts w:ascii="SimSun" w:eastAsia="PMingLiU" w:hAnsi="SimSun" w:cs="SimSun" w:hint="eastAsia"/>
                <w:sz w:val="22"/>
                <w:szCs w:val="22"/>
                <w:lang w:eastAsia="zh-TW"/>
              </w:rPr>
              <w:t>，並添加該船隻的捕魚區域。</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IATTC (Eastern Pacific Ocean)</w:t>
            </w:r>
          </w:p>
        </w:tc>
        <w:tc>
          <w:tcPr>
            <w:tcW w:w="4788" w:type="dxa"/>
          </w:tcPr>
          <w:p w:rsidR="00FE1D42" w:rsidRPr="001B0835" w:rsidRDefault="00FE1D42" w:rsidP="00930142">
            <w:pPr>
              <w:rPr>
                <w:rFonts w:ascii="Times New Roman" w:hAnsi="Times New Roman"/>
                <w:sz w:val="22"/>
                <w:lang w:eastAsia="zh-TW"/>
              </w:rPr>
            </w:pPr>
            <w:r w:rsidRPr="001B0835">
              <w:rPr>
                <w:rFonts w:ascii="SimSun" w:eastAsia="PMingLiU" w:hAnsi="SimSun" w:cs="SimSun" w:hint="eastAsia"/>
                <w:sz w:val="22"/>
                <w:szCs w:val="22"/>
                <w:lang w:eastAsia="zh-TW"/>
              </w:rPr>
              <w:t>美洲熱帶金槍魚委員會（東太平洋）</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ICCAT (Atlantic Ocean)</w:t>
            </w:r>
          </w:p>
        </w:tc>
        <w:tc>
          <w:tcPr>
            <w:tcW w:w="4788" w:type="dxa"/>
          </w:tcPr>
          <w:p w:rsidR="00FE1D42" w:rsidRPr="001B0835" w:rsidRDefault="00FE1D42" w:rsidP="00930142">
            <w:pPr>
              <w:rPr>
                <w:sz w:val="22"/>
                <w:lang w:eastAsia="zh-TW"/>
              </w:rPr>
            </w:pPr>
            <w:r w:rsidRPr="001B0835">
              <w:rPr>
                <w:rStyle w:val="Emphasis"/>
                <w:rFonts w:ascii="Arial" w:eastAsia="PMingLiU" w:hAnsi="Arial" w:cs="Arial" w:hint="eastAsia"/>
                <w:color w:val="auto"/>
                <w:lang w:eastAsia="zh-TW"/>
              </w:rPr>
              <w:t>大西洋</w:t>
            </w:r>
            <w:r w:rsidRPr="001B0835">
              <w:rPr>
                <w:rStyle w:val="st1"/>
                <w:rFonts w:ascii="Arial" w:eastAsia="PMingLiU" w:hAnsi="Arial" w:cs="Arial" w:hint="eastAsia"/>
                <w:color w:val="222222"/>
                <w:lang w:eastAsia="zh-TW"/>
              </w:rPr>
              <w:t>金槍魚養護國際委員</w:t>
            </w:r>
            <w:r w:rsidRPr="001B0835">
              <w:rPr>
                <w:rStyle w:val="st1"/>
                <w:rFonts w:ascii="SimSun" w:eastAsia="PMingLiU" w:hAnsi="SimSun" w:cs="SimSun" w:hint="eastAsia"/>
                <w:color w:val="222222"/>
                <w:lang w:eastAsia="zh-TW"/>
              </w:rPr>
              <w:t>會</w:t>
            </w:r>
            <w:r w:rsidRPr="001B0835">
              <w:rPr>
                <w:rFonts w:ascii="SimSun" w:eastAsia="PMingLiU" w:hAnsi="SimSun" w:cs="SimSun" w:hint="eastAsia"/>
                <w:sz w:val="22"/>
                <w:szCs w:val="22"/>
                <w:lang w:eastAsia="zh-TW"/>
              </w:rPr>
              <w:t>（大西洋）</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IOTC (Indian Ocean)</w:t>
            </w:r>
          </w:p>
        </w:tc>
        <w:tc>
          <w:tcPr>
            <w:tcW w:w="4788" w:type="dxa"/>
          </w:tcPr>
          <w:p w:rsidR="00FE1D42" w:rsidRPr="001B0835" w:rsidRDefault="00FE1D42" w:rsidP="00930142">
            <w:pPr>
              <w:rPr>
                <w:sz w:val="22"/>
                <w:lang w:eastAsia="zh-TW"/>
              </w:rPr>
            </w:pPr>
            <w:r w:rsidRPr="001B0835">
              <w:rPr>
                <w:rFonts w:ascii="SimSun" w:eastAsia="PMingLiU" w:hAnsi="SimSun" w:cs="SimSun" w:hint="eastAsia"/>
                <w:sz w:val="22"/>
                <w:szCs w:val="22"/>
                <w:lang w:eastAsia="zh-TW"/>
              </w:rPr>
              <w:t>印度洋金槍魚委員會（印度洋）</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WCPFC (Western and central Pacific Ocean)</w:t>
            </w:r>
          </w:p>
        </w:tc>
        <w:tc>
          <w:tcPr>
            <w:tcW w:w="4788" w:type="dxa"/>
          </w:tcPr>
          <w:p w:rsidR="00FE1D42" w:rsidRPr="001B0835" w:rsidRDefault="00FE1D42" w:rsidP="00930142">
            <w:pPr>
              <w:rPr>
                <w:sz w:val="22"/>
                <w:lang w:eastAsia="zh-TW"/>
              </w:rPr>
            </w:pPr>
            <w:r w:rsidRPr="001B0835">
              <w:rPr>
                <w:rFonts w:ascii="SimSun" w:eastAsia="PMingLiU" w:hAnsi="SimSun" w:cs="SimSun" w:hint="eastAsia"/>
                <w:sz w:val="22"/>
                <w:szCs w:val="22"/>
                <w:lang w:eastAsia="zh-TW"/>
              </w:rPr>
              <w:t>中西太平洋漁業委員會（西部和中部太平洋）</w:t>
            </w:r>
          </w:p>
        </w:tc>
      </w:tr>
      <w:tr w:rsidR="00FE1D42" w:rsidRPr="001B0835">
        <w:tc>
          <w:tcPr>
            <w:tcW w:w="4788" w:type="dxa"/>
          </w:tcPr>
          <w:p w:rsidR="00FE1D42" w:rsidRPr="001B0835" w:rsidRDefault="00FE1D42" w:rsidP="00930142">
            <w:pPr>
              <w:widowControl w:val="0"/>
              <w:autoSpaceDE w:val="0"/>
              <w:autoSpaceDN w:val="0"/>
              <w:adjustRightInd w:val="0"/>
              <w:rPr>
                <w:rFonts w:ascii="Times New Roman" w:hAnsi="Times New Roman" w:cs="Times New Roman"/>
              </w:rPr>
            </w:pPr>
            <w:r w:rsidRPr="001B0835">
              <w:rPr>
                <w:rFonts w:ascii="Times New Roman" w:hAnsi="Times New Roman" w:cs="Times New Roman"/>
                <w:sz w:val="22"/>
                <w:szCs w:val="22"/>
              </w:rPr>
              <w:t>CCSBT (Southern Ocean)</w:t>
            </w:r>
          </w:p>
        </w:tc>
        <w:tc>
          <w:tcPr>
            <w:tcW w:w="4788" w:type="dxa"/>
          </w:tcPr>
          <w:p w:rsidR="00FE1D42" w:rsidRPr="001B0835" w:rsidRDefault="00FE1D42" w:rsidP="00930142">
            <w:pPr>
              <w:rPr>
                <w:sz w:val="22"/>
                <w:lang w:eastAsia="zh-TW"/>
              </w:rPr>
            </w:pPr>
            <w:r w:rsidRPr="001B0835">
              <w:rPr>
                <w:rFonts w:ascii="Times New Roman" w:eastAsia="PMingLiU" w:hAnsi="Times New Roman" w:hint="eastAsia"/>
                <w:sz w:val="22"/>
                <w:szCs w:val="22"/>
                <w:lang w:eastAsia="zh-TW"/>
              </w:rPr>
              <w:t>馬蘇金槍魚養護委員會</w:t>
            </w:r>
            <w:r w:rsidRPr="001B0835">
              <w:rPr>
                <w:rFonts w:ascii="SimSun" w:eastAsia="PMingLiU" w:hAnsi="SimSun" w:cs="SimSun" w:hint="eastAsia"/>
                <w:sz w:val="22"/>
                <w:szCs w:val="22"/>
                <w:lang w:eastAsia="zh-TW"/>
              </w:rPr>
              <w:t>（南大洋）</w:t>
            </w:r>
          </w:p>
        </w:tc>
      </w:tr>
      <w:tr w:rsidR="00FE1D42" w:rsidRPr="001B0835">
        <w:tc>
          <w:tcPr>
            <w:tcW w:w="4788" w:type="dxa"/>
          </w:tcPr>
          <w:p w:rsidR="00FE1D42" w:rsidRPr="001B0835" w:rsidRDefault="00FE1D42" w:rsidP="00930142">
            <w:pPr>
              <w:rPr>
                <w:rFonts w:ascii="Times New Roman" w:hAnsi="Times New Roman" w:cs="Times New Roman"/>
                <w:sz w:val="22"/>
                <w:szCs w:val="22"/>
              </w:rPr>
            </w:pPr>
            <w:r w:rsidRPr="001B0835">
              <w:rPr>
                <w:rFonts w:ascii="Times New Roman" w:hAnsi="Times New Roman" w:cs="Times New Roman"/>
                <w:sz w:val="22"/>
                <w:szCs w:val="22"/>
              </w:rPr>
              <w:t>Other Regions</w:t>
            </w:r>
          </w:p>
        </w:tc>
        <w:tc>
          <w:tcPr>
            <w:tcW w:w="4788" w:type="dxa"/>
          </w:tcPr>
          <w:p w:rsidR="00FE1D42" w:rsidRPr="001B0835" w:rsidRDefault="00FE1D42" w:rsidP="00930142">
            <w:pPr>
              <w:rPr>
                <w:sz w:val="22"/>
              </w:rPr>
            </w:pPr>
            <w:r w:rsidRPr="001B0835">
              <w:rPr>
                <w:rFonts w:ascii="SimSun" w:eastAsia="PMingLiU" w:hAnsi="SimSun" w:cs="SimSun" w:hint="eastAsia"/>
                <w:sz w:val="22"/>
                <w:szCs w:val="22"/>
                <w:lang w:eastAsia="zh-TW"/>
              </w:rPr>
              <w:t>其他區域</w:t>
            </w:r>
          </w:p>
        </w:tc>
      </w:tr>
      <w:tr w:rsidR="00930142" w:rsidRPr="00324050">
        <w:tc>
          <w:tcPr>
            <w:tcW w:w="4788" w:type="dxa"/>
          </w:tcPr>
          <w:p w:rsidR="00930142" w:rsidRPr="001B0835" w:rsidRDefault="00930142" w:rsidP="00930142">
            <w:pPr>
              <w:rPr>
                <w:rFonts w:ascii="Times New Roman" w:hAnsi="Times New Roman" w:cs="Times New Roman"/>
                <w:sz w:val="22"/>
                <w:szCs w:val="22"/>
              </w:rPr>
            </w:pPr>
            <w:r w:rsidRPr="001B0835">
              <w:rPr>
                <w:rFonts w:ascii="Times New Roman" w:hAnsi="Times New Roman" w:cs="Times New Roman"/>
                <w:sz w:val="22"/>
                <w:szCs w:val="22"/>
              </w:rPr>
              <w:t>To Register:</w:t>
            </w:r>
          </w:p>
          <w:p w:rsidR="00930142" w:rsidRPr="001B0835" w:rsidRDefault="00930142" w:rsidP="00930142">
            <w:pPr>
              <w:rPr>
                <w:rFonts w:ascii="Times New Roman" w:hAnsi="Times New Roman" w:cs="Times New Roman"/>
                <w:sz w:val="22"/>
                <w:szCs w:val="22"/>
              </w:rPr>
            </w:pPr>
            <w:r w:rsidRPr="001B0835">
              <w:rPr>
                <w:rFonts w:ascii="Times New Roman" w:hAnsi="Times New Roman" w:cs="Times New Roman"/>
                <w:sz w:val="22"/>
                <w:szCs w:val="22"/>
              </w:rPr>
              <w:t xml:space="preserve">To submit your application, complete the form above, save with the Vessel name and email to </w:t>
            </w:r>
            <w:hyperlink r:id="rId8" w:history="1">
              <w:r w:rsidRPr="001B0835">
                <w:rPr>
                  <w:rFonts w:ascii="Times New Roman" w:hAnsi="Times New Roman" w:cs="Times New Roman"/>
                  <w:color w:val="084EE6"/>
                  <w:sz w:val="22"/>
                  <w:szCs w:val="22"/>
                  <w:u w:val="single" w:color="084EE6"/>
                </w:rPr>
                <w:t>pvr@iss-foundation.org</w:t>
              </w:r>
            </w:hyperlink>
            <w:r w:rsidRPr="001B0835">
              <w:rPr>
                <w:rFonts w:ascii="Times New Roman" w:hAnsi="Times New Roman" w:cs="Times New Roman"/>
                <w:sz w:val="22"/>
                <w:szCs w:val="22"/>
              </w:rPr>
              <w:t>. Please indicate in your email if you would like to pay the vessel fee and receive two-years of free registration when the fee is reinstated. If so, we will invoice you.</w:t>
            </w:r>
          </w:p>
        </w:tc>
        <w:tc>
          <w:tcPr>
            <w:tcW w:w="4788" w:type="dxa"/>
          </w:tcPr>
          <w:p w:rsidR="00A97DED" w:rsidRPr="001B0835" w:rsidRDefault="005052F5" w:rsidP="00A97DED">
            <w:pPr>
              <w:rPr>
                <w:rFonts w:ascii="Arial" w:hAnsi="Arial"/>
                <w:color w:val="222222"/>
                <w:sz w:val="22"/>
                <w:szCs w:val="22"/>
                <w:lang w:eastAsia="zh-TW"/>
              </w:rPr>
            </w:pPr>
            <w:r w:rsidRPr="001B0835">
              <w:rPr>
                <w:rFonts w:ascii="SimSun" w:hAnsi="SimSun" w:cs="SimSun" w:hint="eastAsia"/>
                <w:color w:val="222222"/>
                <w:sz w:val="22"/>
                <w:szCs w:val="22"/>
                <w:lang w:eastAsia="zh-TW"/>
              </w:rPr>
              <w:t>註冊：</w:t>
            </w:r>
          </w:p>
          <w:p w:rsidR="00930142" w:rsidRPr="001B0835" w:rsidRDefault="005052F5" w:rsidP="00A97DED">
            <w:pPr>
              <w:rPr>
                <w:rFonts w:ascii="SimSun" w:eastAsia="PMingLiU" w:hAnsi="SimSun" w:cs="SimSun"/>
                <w:sz w:val="22"/>
                <w:szCs w:val="22"/>
                <w:lang w:eastAsia="zh-TW"/>
              </w:rPr>
            </w:pPr>
            <w:r w:rsidRPr="001B0835">
              <w:rPr>
                <w:rFonts w:ascii="Arial" w:hAnsi="Arial" w:hint="eastAsia"/>
                <w:color w:val="222222"/>
                <w:sz w:val="22"/>
                <w:szCs w:val="22"/>
                <w:lang w:eastAsia="zh-TW"/>
              </w:rPr>
              <w:t>要遞交申請，請填妥以上表格、與船隻名稱一起保存並電郵至</w:t>
            </w:r>
            <w:hyperlink r:id="rId9" w:history="1">
              <w:r w:rsidR="00A97DED" w:rsidRPr="001B0835">
                <w:rPr>
                  <w:rFonts w:ascii="Times New Roman" w:hAnsi="Times New Roman" w:cs="Times New Roman"/>
                  <w:color w:val="084EE6"/>
                  <w:sz w:val="22"/>
                  <w:szCs w:val="22"/>
                  <w:u w:val="single" w:color="084EE6"/>
                </w:rPr>
                <w:t>pvr@iss-foundation.org</w:t>
              </w:r>
            </w:hyperlink>
            <w:r w:rsidRPr="001B0835">
              <w:rPr>
                <w:rFonts w:ascii="Arial" w:hAnsi="Arial" w:hint="eastAsia"/>
                <w:color w:val="222222"/>
                <w:sz w:val="22"/>
                <w:szCs w:val="22"/>
                <w:lang w:eastAsia="zh-TW"/>
              </w:rPr>
              <w:t>。請在電子郵件中註明，您是否願意支付船隻費並在註冊費恢復時將獲得兩年免費註冊。如果是，我們會給您賬單</w:t>
            </w:r>
            <w:r w:rsidRPr="001B0835">
              <w:rPr>
                <w:rFonts w:ascii="SimSun" w:hAnsi="SimSun" w:cs="SimSun" w:hint="eastAsia"/>
                <w:color w:val="222222"/>
                <w:sz w:val="22"/>
                <w:szCs w:val="22"/>
                <w:lang w:eastAsia="zh-TW"/>
              </w:rPr>
              <w:t>。</w:t>
            </w:r>
          </w:p>
        </w:tc>
        <w:bookmarkStart w:id="0" w:name="_GoBack"/>
        <w:bookmarkEnd w:id="0"/>
      </w:tr>
    </w:tbl>
    <w:p w:rsidR="00FE1D42" w:rsidRPr="00632DE1" w:rsidRDefault="00FE1D42" w:rsidP="00930142">
      <w:pPr>
        <w:rPr>
          <w:rFonts w:ascii="Times New Roman" w:hAnsi="Times New Roman" w:cs="Times New Roman"/>
          <w:sz w:val="22"/>
          <w:szCs w:val="22"/>
          <w:lang w:eastAsia="zh-CN"/>
        </w:rPr>
      </w:pPr>
    </w:p>
    <w:sectPr w:rsidR="00FE1D42" w:rsidRPr="00632DE1" w:rsidSect="007B7FD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E8"/>
    <w:rsid w:val="00081BEB"/>
    <w:rsid w:val="0009454C"/>
    <w:rsid w:val="000F5775"/>
    <w:rsid w:val="001543BD"/>
    <w:rsid w:val="0018159A"/>
    <w:rsid w:val="001A1C3A"/>
    <w:rsid w:val="001B0835"/>
    <w:rsid w:val="001B0A53"/>
    <w:rsid w:val="001B5FE5"/>
    <w:rsid w:val="001E2C33"/>
    <w:rsid w:val="00204BAA"/>
    <w:rsid w:val="00222962"/>
    <w:rsid w:val="002454DD"/>
    <w:rsid w:val="00254005"/>
    <w:rsid w:val="0026334E"/>
    <w:rsid w:val="00282C2E"/>
    <w:rsid w:val="00324050"/>
    <w:rsid w:val="00405582"/>
    <w:rsid w:val="00414963"/>
    <w:rsid w:val="00426F3E"/>
    <w:rsid w:val="00433B9D"/>
    <w:rsid w:val="00443394"/>
    <w:rsid w:val="00463C4A"/>
    <w:rsid w:val="004B6DCB"/>
    <w:rsid w:val="004C5CAA"/>
    <w:rsid w:val="005052F5"/>
    <w:rsid w:val="0052747F"/>
    <w:rsid w:val="005A51E3"/>
    <w:rsid w:val="00626321"/>
    <w:rsid w:val="00632DE1"/>
    <w:rsid w:val="006359EA"/>
    <w:rsid w:val="00731ECF"/>
    <w:rsid w:val="007359B6"/>
    <w:rsid w:val="00735B8C"/>
    <w:rsid w:val="00743323"/>
    <w:rsid w:val="00775762"/>
    <w:rsid w:val="007B7FDC"/>
    <w:rsid w:val="007C1F2B"/>
    <w:rsid w:val="00824282"/>
    <w:rsid w:val="00826B0D"/>
    <w:rsid w:val="00930142"/>
    <w:rsid w:val="00960313"/>
    <w:rsid w:val="00975C04"/>
    <w:rsid w:val="00977851"/>
    <w:rsid w:val="009B7DD7"/>
    <w:rsid w:val="009D3323"/>
    <w:rsid w:val="00A63329"/>
    <w:rsid w:val="00A93FF8"/>
    <w:rsid w:val="00A97DED"/>
    <w:rsid w:val="00AF4E85"/>
    <w:rsid w:val="00B80C26"/>
    <w:rsid w:val="00C01DE8"/>
    <w:rsid w:val="00CA11C2"/>
    <w:rsid w:val="00CB5679"/>
    <w:rsid w:val="00CC7CAC"/>
    <w:rsid w:val="00CD3999"/>
    <w:rsid w:val="00D911A3"/>
    <w:rsid w:val="00D94601"/>
    <w:rsid w:val="00DA09F6"/>
    <w:rsid w:val="00DB46F7"/>
    <w:rsid w:val="00DD21D8"/>
    <w:rsid w:val="00E40027"/>
    <w:rsid w:val="00E80CAD"/>
    <w:rsid w:val="00EA3C94"/>
    <w:rsid w:val="00EA6F97"/>
    <w:rsid w:val="00F10851"/>
    <w:rsid w:val="00F3340B"/>
    <w:rsid w:val="00F33AE8"/>
    <w:rsid w:val="00F55541"/>
    <w:rsid w:val="00FB4CC3"/>
    <w:rsid w:val="00FE1D4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2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locked/>
    <w:rsid w:val="00960313"/>
    <w:rPr>
      <w:rFonts w:cs="Times New Roman"/>
      <w:color w:val="DD4B39"/>
    </w:rPr>
  </w:style>
  <w:style w:type="character" w:customStyle="1" w:styleId="st1">
    <w:name w:val="st1"/>
    <w:uiPriority w:val="99"/>
    <w:rsid w:val="00960313"/>
    <w:rPr>
      <w:rFonts w:cs="Times New Roman"/>
    </w:rPr>
  </w:style>
  <w:style w:type="paragraph" w:styleId="BalloonText">
    <w:name w:val="Balloon Text"/>
    <w:basedOn w:val="Normal"/>
    <w:link w:val="BalloonTextChar"/>
    <w:uiPriority w:val="99"/>
    <w:semiHidden/>
    <w:rsid w:val="00443394"/>
    <w:rPr>
      <w:rFonts w:ascii="Tahoma" w:hAnsi="Tahoma" w:cs="Tahoma"/>
      <w:sz w:val="16"/>
      <w:szCs w:val="16"/>
    </w:rPr>
  </w:style>
  <w:style w:type="character" w:customStyle="1" w:styleId="BalloonTextChar">
    <w:name w:val="Balloon Text Char"/>
    <w:link w:val="BalloonText"/>
    <w:uiPriority w:val="99"/>
    <w:semiHidden/>
    <w:locked/>
    <w:rsid w:val="00443394"/>
    <w:rPr>
      <w:rFonts w:ascii="Tahoma" w:hAnsi="Tahoma" w:cs="Tahoma"/>
      <w:kern w:val="0"/>
      <w:sz w:val="16"/>
      <w:szCs w:val="16"/>
      <w:lang w:eastAsia="en-US"/>
    </w:rPr>
  </w:style>
  <w:style w:type="character" w:styleId="CommentReference">
    <w:name w:val="annotation reference"/>
    <w:uiPriority w:val="99"/>
    <w:semiHidden/>
    <w:rsid w:val="00D94601"/>
    <w:rPr>
      <w:rFonts w:cs="Times New Roman"/>
      <w:sz w:val="16"/>
      <w:szCs w:val="16"/>
    </w:rPr>
  </w:style>
  <w:style w:type="paragraph" w:styleId="CommentText">
    <w:name w:val="annotation text"/>
    <w:basedOn w:val="Normal"/>
    <w:link w:val="CommentTextChar"/>
    <w:uiPriority w:val="99"/>
    <w:semiHidden/>
    <w:rsid w:val="00D94601"/>
    <w:rPr>
      <w:sz w:val="20"/>
      <w:szCs w:val="20"/>
    </w:rPr>
  </w:style>
  <w:style w:type="character" w:customStyle="1" w:styleId="CommentTextChar">
    <w:name w:val="Comment Text Char"/>
    <w:link w:val="CommentText"/>
    <w:uiPriority w:val="99"/>
    <w:semiHidden/>
    <w:locked/>
    <w:rsid w:val="00D94601"/>
    <w:rPr>
      <w:rFonts w:cs="Times New Roman"/>
      <w:kern w:val="0"/>
      <w:sz w:val="20"/>
      <w:szCs w:val="20"/>
      <w:lang w:eastAsia="en-US"/>
    </w:rPr>
  </w:style>
  <w:style w:type="paragraph" w:styleId="CommentSubject">
    <w:name w:val="annotation subject"/>
    <w:basedOn w:val="CommentText"/>
    <w:next w:val="CommentText"/>
    <w:link w:val="CommentSubjectChar"/>
    <w:uiPriority w:val="99"/>
    <w:semiHidden/>
    <w:rsid w:val="00D94601"/>
    <w:rPr>
      <w:b/>
      <w:bCs/>
    </w:rPr>
  </w:style>
  <w:style w:type="character" w:customStyle="1" w:styleId="CommentSubjectChar">
    <w:name w:val="Comment Subject Char"/>
    <w:link w:val="CommentSubject"/>
    <w:uiPriority w:val="99"/>
    <w:semiHidden/>
    <w:locked/>
    <w:rsid w:val="00D94601"/>
    <w:rPr>
      <w:rFonts w:cs="Times New Roman"/>
      <w:b/>
      <w:bCs/>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2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locked/>
    <w:rsid w:val="00960313"/>
    <w:rPr>
      <w:rFonts w:cs="Times New Roman"/>
      <w:color w:val="DD4B39"/>
    </w:rPr>
  </w:style>
  <w:style w:type="character" w:customStyle="1" w:styleId="st1">
    <w:name w:val="st1"/>
    <w:uiPriority w:val="99"/>
    <w:rsid w:val="00960313"/>
    <w:rPr>
      <w:rFonts w:cs="Times New Roman"/>
    </w:rPr>
  </w:style>
  <w:style w:type="paragraph" w:styleId="BalloonText">
    <w:name w:val="Balloon Text"/>
    <w:basedOn w:val="Normal"/>
    <w:link w:val="BalloonTextChar"/>
    <w:uiPriority w:val="99"/>
    <w:semiHidden/>
    <w:rsid w:val="00443394"/>
    <w:rPr>
      <w:rFonts w:ascii="Tahoma" w:hAnsi="Tahoma" w:cs="Tahoma"/>
      <w:sz w:val="16"/>
      <w:szCs w:val="16"/>
    </w:rPr>
  </w:style>
  <w:style w:type="character" w:customStyle="1" w:styleId="BalloonTextChar">
    <w:name w:val="Balloon Text Char"/>
    <w:link w:val="BalloonText"/>
    <w:uiPriority w:val="99"/>
    <w:semiHidden/>
    <w:locked/>
    <w:rsid w:val="00443394"/>
    <w:rPr>
      <w:rFonts w:ascii="Tahoma" w:hAnsi="Tahoma" w:cs="Tahoma"/>
      <w:kern w:val="0"/>
      <w:sz w:val="16"/>
      <w:szCs w:val="16"/>
      <w:lang w:eastAsia="en-US"/>
    </w:rPr>
  </w:style>
  <w:style w:type="character" w:styleId="CommentReference">
    <w:name w:val="annotation reference"/>
    <w:uiPriority w:val="99"/>
    <w:semiHidden/>
    <w:rsid w:val="00D94601"/>
    <w:rPr>
      <w:rFonts w:cs="Times New Roman"/>
      <w:sz w:val="16"/>
      <w:szCs w:val="16"/>
    </w:rPr>
  </w:style>
  <w:style w:type="paragraph" w:styleId="CommentText">
    <w:name w:val="annotation text"/>
    <w:basedOn w:val="Normal"/>
    <w:link w:val="CommentTextChar"/>
    <w:uiPriority w:val="99"/>
    <w:semiHidden/>
    <w:rsid w:val="00D94601"/>
    <w:rPr>
      <w:sz w:val="20"/>
      <w:szCs w:val="20"/>
    </w:rPr>
  </w:style>
  <w:style w:type="character" w:customStyle="1" w:styleId="CommentTextChar">
    <w:name w:val="Comment Text Char"/>
    <w:link w:val="CommentText"/>
    <w:uiPriority w:val="99"/>
    <w:semiHidden/>
    <w:locked/>
    <w:rsid w:val="00D94601"/>
    <w:rPr>
      <w:rFonts w:cs="Times New Roman"/>
      <w:kern w:val="0"/>
      <w:sz w:val="20"/>
      <w:szCs w:val="20"/>
      <w:lang w:eastAsia="en-US"/>
    </w:rPr>
  </w:style>
  <w:style w:type="paragraph" w:styleId="CommentSubject">
    <w:name w:val="annotation subject"/>
    <w:basedOn w:val="CommentText"/>
    <w:next w:val="CommentText"/>
    <w:link w:val="CommentSubjectChar"/>
    <w:uiPriority w:val="99"/>
    <w:semiHidden/>
    <w:rsid w:val="00D94601"/>
    <w:rPr>
      <w:b/>
      <w:bCs/>
    </w:rPr>
  </w:style>
  <w:style w:type="character" w:customStyle="1" w:styleId="CommentSubjectChar">
    <w:name w:val="Comment Subject Char"/>
    <w:link w:val="CommentSubject"/>
    <w:uiPriority w:val="99"/>
    <w:semiHidden/>
    <w:locked/>
    <w:rsid w:val="00D94601"/>
    <w:rPr>
      <w:rFonts w:cs="Times New Roman"/>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94806">
      <w:marLeft w:val="0"/>
      <w:marRight w:val="0"/>
      <w:marTop w:val="0"/>
      <w:marBottom w:val="0"/>
      <w:divBdr>
        <w:top w:val="none" w:sz="0" w:space="0" w:color="auto"/>
        <w:left w:val="none" w:sz="0" w:space="0" w:color="auto"/>
        <w:bottom w:val="none" w:sz="0" w:space="0" w:color="auto"/>
        <w:right w:val="none" w:sz="0" w:space="0" w:color="auto"/>
      </w:divBdr>
      <w:divsChild>
        <w:div w:id="591594832">
          <w:marLeft w:val="0"/>
          <w:marRight w:val="0"/>
          <w:marTop w:val="0"/>
          <w:marBottom w:val="0"/>
          <w:divBdr>
            <w:top w:val="none" w:sz="0" w:space="0" w:color="auto"/>
            <w:left w:val="none" w:sz="0" w:space="0" w:color="auto"/>
            <w:bottom w:val="none" w:sz="0" w:space="0" w:color="auto"/>
            <w:right w:val="none" w:sz="0" w:space="0" w:color="auto"/>
          </w:divBdr>
          <w:divsChild>
            <w:div w:id="591594810">
              <w:marLeft w:val="0"/>
              <w:marRight w:val="0"/>
              <w:marTop w:val="0"/>
              <w:marBottom w:val="0"/>
              <w:divBdr>
                <w:top w:val="none" w:sz="0" w:space="0" w:color="auto"/>
                <w:left w:val="none" w:sz="0" w:space="0" w:color="auto"/>
                <w:bottom w:val="none" w:sz="0" w:space="0" w:color="auto"/>
                <w:right w:val="none" w:sz="0" w:space="0" w:color="auto"/>
              </w:divBdr>
              <w:divsChild>
                <w:div w:id="591594825">
                  <w:marLeft w:val="0"/>
                  <w:marRight w:val="0"/>
                  <w:marTop w:val="0"/>
                  <w:marBottom w:val="0"/>
                  <w:divBdr>
                    <w:top w:val="none" w:sz="0" w:space="0" w:color="auto"/>
                    <w:left w:val="none" w:sz="0" w:space="0" w:color="auto"/>
                    <w:bottom w:val="none" w:sz="0" w:space="0" w:color="auto"/>
                    <w:right w:val="none" w:sz="0" w:space="0" w:color="auto"/>
                  </w:divBdr>
                  <w:divsChild>
                    <w:div w:id="591594811">
                      <w:marLeft w:val="0"/>
                      <w:marRight w:val="0"/>
                      <w:marTop w:val="0"/>
                      <w:marBottom w:val="0"/>
                      <w:divBdr>
                        <w:top w:val="none" w:sz="0" w:space="0" w:color="auto"/>
                        <w:left w:val="none" w:sz="0" w:space="0" w:color="auto"/>
                        <w:bottom w:val="none" w:sz="0" w:space="0" w:color="auto"/>
                        <w:right w:val="none" w:sz="0" w:space="0" w:color="auto"/>
                      </w:divBdr>
                      <w:divsChild>
                        <w:div w:id="591594817">
                          <w:marLeft w:val="0"/>
                          <w:marRight w:val="0"/>
                          <w:marTop w:val="0"/>
                          <w:marBottom w:val="0"/>
                          <w:divBdr>
                            <w:top w:val="none" w:sz="0" w:space="0" w:color="auto"/>
                            <w:left w:val="none" w:sz="0" w:space="0" w:color="auto"/>
                            <w:bottom w:val="none" w:sz="0" w:space="0" w:color="auto"/>
                            <w:right w:val="none" w:sz="0" w:space="0" w:color="auto"/>
                          </w:divBdr>
                          <w:divsChild>
                            <w:div w:id="591594814">
                              <w:marLeft w:val="0"/>
                              <w:marRight w:val="0"/>
                              <w:marTop w:val="0"/>
                              <w:marBottom w:val="0"/>
                              <w:divBdr>
                                <w:top w:val="none" w:sz="0" w:space="0" w:color="auto"/>
                                <w:left w:val="none" w:sz="0" w:space="0" w:color="auto"/>
                                <w:bottom w:val="none" w:sz="0" w:space="0" w:color="auto"/>
                                <w:right w:val="none" w:sz="0" w:space="0" w:color="auto"/>
                              </w:divBdr>
                              <w:divsChild>
                                <w:div w:id="591594833">
                                  <w:marLeft w:val="0"/>
                                  <w:marRight w:val="0"/>
                                  <w:marTop w:val="0"/>
                                  <w:marBottom w:val="0"/>
                                  <w:divBdr>
                                    <w:top w:val="none" w:sz="0" w:space="0" w:color="auto"/>
                                    <w:left w:val="none" w:sz="0" w:space="0" w:color="auto"/>
                                    <w:bottom w:val="none" w:sz="0" w:space="0" w:color="auto"/>
                                    <w:right w:val="none" w:sz="0" w:space="0" w:color="auto"/>
                                  </w:divBdr>
                                  <w:divsChild>
                                    <w:div w:id="591594818">
                                      <w:marLeft w:val="0"/>
                                      <w:marRight w:val="0"/>
                                      <w:marTop w:val="0"/>
                                      <w:marBottom w:val="0"/>
                                      <w:divBdr>
                                        <w:top w:val="single" w:sz="6" w:space="0" w:color="F5F5F5"/>
                                        <w:left w:val="single" w:sz="6" w:space="0" w:color="F5F5F5"/>
                                        <w:bottom w:val="single" w:sz="6" w:space="0" w:color="F5F5F5"/>
                                        <w:right w:val="single" w:sz="6" w:space="0" w:color="F5F5F5"/>
                                      </w:divBdr>
                                      <w:divsChild>
                                        <w:div w:id="591594807">
                                          <w:marLeft w:val="0"/>
                                          <w:marRight w:val="0"/>
                                          <w:marTop w:val="0"/>
                                          <w:marBottom w:val="0"/>
                                          <w:divBdr>
                                            <w:top w:val="none" w:sz="0" w:space="0" w:color="auto"/>
                                            <w:left w:val="none" w:sz="0" w:space="0" w:color="auto"/>
                                            <w:bottom w:val="none" w:sz="0" w:space="0" w:color="auto"/>
                                            <w:right w:val="none" w:sz="0" w:space="0" w:color="auto"/>
                                          </w:divBdr>
                                          <w:divsChild>
                                            <w:div w:id="591594808">
                                              <w:marLeft w:val="0"/>
                                              <w:marRight w:val="0"/>
                                              <w:marTop w:val="0"/>
                                              <w:marBottom w:val="0"/>
                                              <w:divBdr>
                                                <w:top w:val="none" w:sz="0" w:space="0" w:color="auto"/>
                                                <w:left w:val="none" w:sz="0" w:space="0" w:color="auto"/>
                                                <w:bottom w:val="none" w:sz="0" w:space="0" w:color="auto"/>
                                                <w:right w:val="none" w:sz="0" w:space="0" w:color="auto"/>
                                              </w:divBdr>
                                              <w:divsChild>
                                                <w:div w:id="591594824">
                                                  <w:marLeft w:val="0"/>
                                                  <w:marRight w:val="0"/>
                                                  <w:marTop w:val="0"/>
                                                  <w:marBottom w:val="0"/>
                                                  <w:divBdr>
                                                    <w:top w:val="none" w:sz="0" w:space="0" w:color="auto"/>
                                                    <w:left w:val="none" w:sz="0" w:space="0" w:color="auto"/>
                                                    <w:bottom w:val="none" w:sz="0" w:space="0" w:color="auto"/>
                                                    <w:right w:val="none" w:sz="0" w:space="0" w:color="auto"/>
                                                  </w:divBdr>
                                                </w:div>
                                              </w:divsChild>
                                            </w:div>
                                            <w:div w:id="5915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830">
                                      <w:marLeft w:val="0"/>
                                      <w:marRight w:val="0"/>
                                      <w:marTop w:val="0"/>
                                      <w:marBottom w:val="45"/>
                                      <w:divBdr>
                                        <w:top w:val="none" w:sz="0" w:space="0" w:color="auto"/>
                                        <w:left w:val="none" w:sz="0" w:space="0" w:color="auto"/>
                                        <w:bottom w:val="none" w:sz="0" w:space="0" w:color="auto"/>
                                        <w:right w:val="none" w:sz="0" w:space="0" w:color="auto"/>
                                      </w:divBdr>
                                      <w:divsChild>
                                        <w:div w:id="591594826">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0"/>
                                              <w:marBottom w:val="0"/>
                                              <w:divBdr>
                                                <w:top w:val="none" w:sz="0" w:space="0" w:color="auto"/>
                                                <w:left w:val="none" w:sz="0" w:space="0" w:color="auto"/>
                                                <w:bottom w:val="none" w:sz="0" w:space="0" w:color="auto"/>
                                                <w:right w:val="none" w:sz="0" w:space="0" w:color="auto"/>
                                              </w:divBdr>
                                              <w:divsChild>
                                                <w:div w:id="5915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827">
                                          <w:marLeft w:val="0"/>
                                          <w:marRight w:val="0"/>
                                          <w:marTop w:val="0"/>
                                          <w:marBottom w:val="0"/>
                                          <w:divBdr>
                                            <w:top w:val="none" w:sz="0" w:space="0" w:color="auto"/>
                                            <w:left w:val="none" w:sz="0" w:space="0" w:color="auto"/>
                                            <w:bottom w:val="none" w:sz="0" w:space="0" w:color="auto"/>
                                            <w:right w:val="none" w:sz="0" w:space="0" w:color="auto"/>
                                          </w:divBdr>
                                          <w:divsChild>
                                            <w:div w:id="591594813">
                                              <w:marLeft w:val="0"/>
                                              <w:marRight w:val="0"/>
                                              <w:marTop w:val="0"/>
                                              <w:marBottom w:val="0"/>
                                              <w:divBdr>
                                                <w:top w:val="none" w:sz="0" w:space="0" w:color="auto"/>
                                                <w:left w:val="none" w:sz="0" w:space="0" w:color="auto"/>
                                                <w:bottom w:val="none" w:sz="0" w:space="0" w:color="auto"/>
                                                <w:right w:val="none" w:sz="0" w:space="0" w:color="auto"/>
                                              </w:divBdr>
                                              <w:divsChild>
                                                <w:div w:id="5915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836">
                                          <w:marLeft w:val="0"/>
                                          <w:marRight w:val="0"/>
                                          <w:marTop w:val="0"/>
                                          <w:marBottom w:val="0"/>
                                          <w:divBdr>
                                            <w:top w:val="none" w:sz="0" w:space="0" w:color="auto"/>
                                            <w:left w:val="none" w:sz="0" w:space="0" w:color="auto"/>
                                            <w:bottom w:val="none" w:sz="0" w:space="0" w:color="auto"/>
                                            <w:right w:val="none" w:sz="0" w:space="0" w:color="auto"/>
                                          </w:divBdr>
                                          <w:divsChild>
                                            <w:div w:id="591594809">
                                              <w:marLeft w:val="0"/>
                                              <w:marRight w:val="0"/>
                                              <w:marTop w:val="0"/>
                                              <w:marBottom w:val="0"/>
                                              <w:divBdr>
                                                <w:top w:val="none" w:sz="0" w:space="0" w:color="auto"/>
                                                <w:left w:val="none" w:sz="0" w:space="0" w:color="auto"/>
                                                <w:bottom w:val="none" w:sz="0" w:space="0" w:color="auto"/>
                                                <w:right w:val="none" w:sz="0" w:space="0" w:color="auto"/>
                                              </w:divBdr>
                                              <w:divsChild>
                                                <w:div w:id="5915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594820">
      <w:marLeft w:val="0"/>
      <w:marRight w:val="0"/>
      <w:marTop w:val="0"/>
      <w:marBottom w:val="0"/>
      <w:divBdr>
        <w:top w:val="none" w:sz="0" w:space="0" w:color="auto"/>
        <w:left w:val="none" w:sz="0" w:space="0" w:color="auto"/>
        <w:bottom w:val="none" w:sz="0" w:space="0" w:color="auto"/>
        <w:right w:val="none" w:sz="0" w:space="0" w:color="auto"/>
      </w:divBdr>
      <w:divsChild>
        <w:div w:id="591594839">
          <w:marLeft w:val="0"/>
          <w:marRight w:val="0"/>
          <w:marTop w:val="0"/>
          <w:marBottom w:val="0"/>
          <w:divBdr>
            <w:top w:val="none" w:sz="0" w:space="0" w:color="auto"/>
            <w:left w:val="none" w:sz="0" w:space="0" w:color="auto"/>
            <w:bottom w:val="none" w:sz="0" w:space="0" w:color="auto"/>
            <w:right w:val="none" w:sz="0" w:space="0" w:color="auto"/>
          </w:divBdr>
          <w:divsChild>
            <w:div w:id="591594829">
              <w:marLeft w:val="0"/>
              <w:marRight w:val="0"/>
              <w:marTop w:val="0"/>
              <w:marBottom w:val="0"/>
              <w:divBdr>
                <w:top w:val="none" w:sz="0" w:space="0" w:color="auto"/>
                <w:left w:val="none" w:sz="0" w:space="0" w:color="auto"/>
                <w:bottom w:val="none" w:sz="0" w:space="0" w:color="auto"/>
                <w:right w:val="none" w:sz="0" w:space="0" w:color="auto"/>
              </w:divBdr>
              <w:divsChild>
                <w:div w:id="591594823">
                  <w:marLeft w:val="0"/>
                  <w:marRight w:val="0"/>
                  <w:marTop w:val="0"/>
                  <w:marBottom w:val="0"/>
                  <w:divBdr>
                    <w:top w:val="none" w:sz="0" w:space="0" w:color="auto"/>
                    <w:left w:val="none" w:sz="0" w:space="0" w:color="auto"/>
                    <w:bottom w:val="none" w:sz="0" w:space="0" w:color="auto"/>
                    <w:right w:val="none" w:sz="0" w:space="0" w:color="auto"/>
                  </w:divBdr>
                  <w:divsChild>
                    <w:div w:id="591594837">
                      <w:marLeft w:val="0"/>
                      <w:marRight w:val="0"/>
                      <w:marTop w:val="0"/>
                      <w:marBottom w:val="0"/>
                      <w:divBdr>
                        <w:top w:val="none" w:sz="0" w:space="0" w:color="auto"/>
                        <w:left w:val="none" w:sz="0" w:space="0" w:color="auto"/>
                        <w:bottom w:val="none" w:sz="0" w:space="0" w:color="auto"/>
                        <w:right w:val="none" w:sz="0" w:space="0" w:color="auto"/>
                      </w:divBdr>
                      <w:divsChild>
                        <w:div w:id="591594815">
                          <w:marLeft w:val="0"/>
                          <w:marRight w:val="0"/>
                          <w:marTop w:val="0"/>
                          <w:marBottom w:val="0"/>
                          <w:divBdr>
                            <w:top w:val="none" w:sz="0" w:space="0" w:color="auto"/>
                            <w:left w:val="none" w:sz="0" w:space="0" w:color="auto"/>
                            <w:bottom w:val="none" w:sz="0" w:space="0" w:color="auto"/>
                            <w:right w:val="none" w:sz="0" w:space="0" w:color="auto"/>
                          </w:divBdr>
                          <w:divsChild>
                            <w:div w:id="591594821">
                              <w:marLeft w:val="0"/>
                              <w:marRight w:val="0"/>
                              <w:marTop w:val="0"/>
                              <w:marBottom w:val="0"/>
                              <w:divBdr>
                                <w:top w:val="none" w:sz="0" w:space="0" w:color="auto"/>
                                <w:left w:val="none" w:sz="0" w:space="0" w:color="auto"/>
                                <w:bottom w:val="none" w:sz="0" w:space="0" w:color="auto"/>
                                <w:right w:val="none" w:sz="0" w:space="0" w:color="auto"/>
                              </w:divBdr>
                              <w:divsChild>
                                <w:div w:id="591594828">
                                  <w:marLeft w:val="0"/>
                                  <w:marRight w:val="0"/>
                                  <w:marTop w:val="0"/>
                                  <w:marBottom w:val="0"/>
                                  <w:divBdr>
                                    <w:top w:val="none" w:sz="0" w:space="0" w:color="auto"/>
                                    <w:left w:val="none" w:sz="0" w:space="0" w:color="auto"/>
                                    <w:bottom w:val="none" w:sz="0" w:space="0" w:color="auto"/>
                                    <w:right w:val="none" w:sz="0" w:space="0" w:color="auto"/>
                                  </w:divBdr>
                                  <w:divsChild>
                                    <w:div w:id="591594835">
                                      <w:marLeft w:val="0"/>
                                      <w:marRight w:val="0"/>
                                      <w:marTop w:val="0"/>
                                      <w:marBottom w:val="0"/>
                                      <w:divBdr>
                                        <w:top w:val="single" w:sz="6" w:space="0" w:color="F5F5F5"/>
                                        <w:left w:val="single" w:sz="6" w:space="0" w:color="F5F5F5"/>
                                        <w:bottom w:val="single" w:sz="6" w:space="0" w:color="F5F5F5"/>
                                        <w:right w:val="single" w:sz="6" w:space="0" w:color="F5F5F5"/>
                                      </w:divBdr>
                                      <w:divsChild>
                                        <w:div w:id="591594838">
                                          <w:marLeft w:val="0"/>
                                          <w:marRight w:val="0"/>
                                          <w:marTop w:val="0"/>
                                          <w:marBottom w:val="0"/>
                                          <w:divBdr>
                                            <w:top w:val="none" w:sz="0" w:space="0" w:color="auto"/>
                                            <w:left w:val="none" w:sz="0" w:space="0" w:color="auto"/>
                                            <w:bottom w:val="none" w:sz="0" w:space="0" w:color="auto"/>
                                            <w:right w:val="none" w:sz="0" w:space="0" w:color="auto"/>
                                          </w:divBdr>
                                          <w:divsChild>
                                            <w:div w:id="5915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onumbers.lrfairplay.com/" TargetMode="External"/><Relationship Id="rId6" Type="http://schemas.openxmlformats.org/officeDocument/2006/relationships/hyperlink" Target="http://www.tuna-org.org/GlobalTVR.htm" TargetMode="External"/><Relationship Id="rId7" Type="http://schemas.openxmlformats.org/officeDocument/2006/relationships/hyperlink" Target="mailto:pvr@iss-foundation.org" TargetMode="External"/><Relationship Id="rId8" Type="http://schemas.openxmlformats.org/officeDocument/2006/relationships/hyperlink" Target="mailto:pvr@iss-foundation.org" TargetMode="External"/><Relationship Id="rId9" Type="http://schemas.openxmlformats.org/officeDocument/2006/relationships/hyperlink" Target="mailto:pvr@iss-found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4476</Characters>
  <Application>Microsoft Macintosh Word</Application>
  <DocSecurity>0</DocSecurity>
  <Lines>37</Lines>
  <Paragraphs>10</Paragraphs>
  <ScaleCrop>false</ScaleCrop>
  <Company>ISSF</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Michael Crispino</dc:creator>
  <cp:lastModifiedBy>Mike Crispino</cp:lastModifiedBy>
  <cp:revision>2</cp:revision>
  <dcterms:created xsi:type="dcterms:W3CDTF">2013-07-19T14:26:00Z</dcterms:created>
  <dcterms:modified xsi:type="dcterms:W3CDTF">2013-07-19T14:26:00Z</dcterms:modified>
</cp:coreProperties>
</file>